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81C76" w14:textId="77777777" w:rsidR="009D549A" w:rsidRPr="009D549A" w:rsidRDefault="009D549A" w:rsidP="009D549A">
      <w:pPr>
        <w:jc w:val="center"/>
        <w:rPr>
          <w:rFonts w:cs="Times New Roman"/>
          <w:lang w:val="ru-RU"/>
        </w:rPr>
      </w:pPr>
      <w:r w:rsidRPr="009D549A">
        <w:rPr>
          <w:rFonts w:cs="Times New Roman"/>
          <w:lang w:val="ru-RU"/>
        </w:rPr>
        <w:t>Некоммерческое партнерство</w:t>
      </w:r>
    </w:p>
    <w:p w14:paraId="5108DDEB" w14:textId="77777777" w:rsidR="009D549A" w:rsidRPr="009D549A" w:rsidRDefault="009D549A" w:rsidP="009D549A">
      <w:pPr>
        <w:jc w:val="center"/>
        <w:rPr>
          <w:rFonts w:cs="Times New Roman"/>
          <w:lang w:val="ru-RU"/>
        </w:rPr>
      </w:pPr>
      <w:r w:rsidRPr="009D549A">
        <w:rPr>
          <w:rFonts w:cs="Times New Roman"/>
          <w:lang w:val="ru-RU"/>
        </w:rPr>
        <w:t>«АССОЦИАЦИЯ СОЦИАЛЬНЫХ ПРЕДПРИНИМАТЕЛЕЙ</w:t>
      </w:r>
    </w:p>
    <w:p w14:paraId="16886407" w14:textId="600ACCB0" w:rsidR="009D549A" w:rsidRPr="005D2AFB" w:rsidRDefault="009D549A" w:rsidP="009D549A">
      <w:pPr>
        <w:jc w:val="center"/>
        <w:rPr>
          <w:rFonts w:cs="Times New Roman"/>
          <w:lang w:val="ru-RU"/>
        </w:rPr>
      </w:pPr>
      <w:r w:rsidRPr="009D549A">
        <w:rPr>
          <w:rFonts w:cs="Times New Roman"/>
          <w:lang w:val="ru-RU"/>
        </w:rPr>
        <w:t xml:space="preserve">г. Тирасполь, ул. Свердлова, 57; тел. </w:t>
      </w:r>
      <w:r w:rsidRPr="005D2AFB">
        <w:rPr>
          <w:rFonts w:cs="Times New Roman"/>
          <w:lang w:val="ru-RU"/>
        </w:rPr>
        <w:t xml:space="preserve">+37377503760; </w:t>
      </w:r>
      <w:r w:rsidRPr="009D549A">
        <w:rPr>
          <w:rFonts w:cs="Times New Roman"/>
          <w:lang w:val="en-US"/>
        </w:rPr>
        <w:t>e</w:t>
      </w:r>
      <w:r w:rsidRPr="005D2AFB">
        <w:rPr>
          <w:rFonts w:cs="Times New Roman"/>
          <w:lang w:val="ru-RU"/>
        </w:rPr>
        <w:t>-</w:t>
      </w:r>
      <w:r w:rsidRPr="009D549A">
        <w:rPr>
          <w:rFonts w:cs="Times New Roman"/>
          <w:lang w:val="en-US"/>
        </w:rPr>
        <w:t>mail</w:t>
      </w:r>
      <w:r w:rsidRPr="005D2AFB">
        <w:rPr>
          <w:rFonts w:cs="Times New Roman"/>
          <w:lang w:val="ru-RU"/>
        </w:rPr>
        <w:t xml:space="preserve">: </w:t>
      </w:r>
      <w:hyperlink r:id="rId8" w:history="1">
        <w:r w:rsidRPr="009D549A">
          <w:rPr>
            <w:rStyle w:val="af8"/>
            <w:rFonts w:cs="Times New Roman"/>
            <w:lang w:val="en-US"/>
          </w:rPr>
          <w:t>tiras</w:t>
        </w:r>
        <w:r w:rsidRPr="005D2AFB">
          <w:rPr>
            <w:rStyle w:val="af8"/>
            <w:rFonts w:cs="Times New Roman"/>
            <w:lang w:val="ru-RU"/>
          </w:rPr>
          <w:t>.</w:t>
        </w:r>
        <w:r w:rsidRPr="009D549A">
          <w:rPr>
            <w:rStyle w:val="af8"/>
            <w:rFonts w:cs="Times New Roman"/>
            <w:lang w:val="en-US"/>
          </w:rPr>
          <w:t>socialplatform</w:t>
        </w:r>
        <w:r w:rsidRPr="005D2AFB">
          <w:rPr>
            <w:rStyle w:val="af8"/>
            <w:rFonts w:cs="Times New Roman"/>
            <w:lang w:val="ru-RU"/>
          </w:rPr>
          <w:t>@</w:t>
        </w:r>
        <w:r w:rsidRPr="009D549A">
          <w:rPr>
            <w:rStyle w:val="af8"/>
            <w:rFonts w:cs="Times New Roman"/>
            <w:lang w:val="en-US"/>
          </w:rPr>
          <w:t>gmail</w:t>
        </w:r>
        <w:r w:rsidRPr="005D2AFB">
          <w:rPr>
            <w:rStyle w:val="af8"/>
            <w:rFonts w:cs="Times New Roman"/>
            <w:lang w:val="ru-RU"/>
          </w:rPr>
          <w:t>.</w:t>
        </w:r>
        <w:r w:rsidRPr="009D549A">
          <w:rPr>
            <w:rStyle w:val="af8"/>
            <w:rFonts w:cs="Times New Roman"/>
            <w:lang w:val="en-US"/>
          </w:rPr>
          <w:t>com</w:t>
        </w:r>
      </w:hyperlink>
    </w:p>
    <w:p w14:paraId="2BCFB793" w14:textId="77777777" w:rsidR="009D549A" w:rsidRDefault="00000000" w:rsidP="009D549A">
      <w:pPr>
        <w:jc w:val="center"/>
        <w:rPr>
          <w:rFonts w:cs="Times New Roman"/>
          <w:lang w:val="ru-RU"/>
        </w:rPr>
      </w:pPr>
      <w:hyperlink r:id="rId9" w:history="1">
        <w:r w:rsidR="009D549A" w:rsidRPr="009D549A">
          <w:rPr>
            <w:rStyle w:val="af8"/>
            <w:rFonts w:cs="Times New Roman"/>
            <w:lang w:val="en-US"/>
          </w:rPr>
          <w:t>https</w:t>
        </w:r>
        <w:r w:rsidR="009D549A" w:rsidRPr="005D2AFB">
          <w:rPr>
            <w:rStyle w:val="af8"/>
            <w:rFonts w:cs="Times New Roman"/>
            <w:lang w:val="ru-RU"/>
          </w:rPr>
          <w:t>://</w:t>
        </w:r>
        <w:r w:rsidR="009D549A" w:rsidRPr="009D549A">
          <w:rPr>
            <w:rStyle w:val="af8"/>
            <w:rFonts w:cs="Times New Roman"/>
            <w:lang w:val="en-US"/>
          </w:rPr>
          <w:t>www</w:t>
        </w:r>
        <w:r w:rsidR="009D549A" w:rsidRPr="005D2AFB">
          <w:rPr>
            <w:rStyle w:val="af8"/>
            <w:rFonts w:cs="Times New Roman"/>
            <w:lang w:val="ru-RU"/>
          </w:rPr>
          <w:t>.</w:t>
        </w:r>
        <w:proofErr w:type="spellStart"/>
        <w:r w:rsidR="009D549A" w:rsidRPr="009D549A">
          <w:rPr>
            <w:rStyle w:val="af8"/>
            <w:rFonts w:cs="Times New Roman"/>
            <w:lang w:val="en-US"/>
          </w:rPr>
          <w:t>facebook</w:t>
        </w:r>
        <w:proofErr w:type="spellEnd"/>
        <w:r w:rsidR="009D549A" w:rsidRPr="005D2AFB">
          <w:rPr>
            <w:rStyle w:val="af8"/>
            <w:rFonts w:cs="Times New Roman"/>
            <w:lang w:val="ru-RU"/>
          </w:rPr>
          <w:t>.</w:t>
        </w:r>
        <w:r w:rsidR="009D549A" w:rsidRPr="009D549A">
          <w:rPr>
            <w:rStyle w:val="af8"/>
            <w:rFonts w:cs="Times New Roman"/>
            <w:lang w:val="en-US"/>
          </w:rPr>
          <w:t>com</w:t>
        </w:r>
        <w:r w:rsidR="009D549A" w:rsidRPr="005D2AFB">
          <w:rPr>
            <w:rStyle w:val="af8"/>
            <w:rFonts w:cs="Times New Roman"/>
            <w:lang w:val="ru-RU"/>
          </w:rPr>
          <w:t>/</w:t>
        </w:r>
        <w:proofErr w:type="spellStart"/>
        <w:r w:rsidR="009D549A" w:rsidRPr="009D549A">
          <w:rPr>
            <w:rStyle w:val="af8"/>
            <w:rFonts w:cs="Times New Roman"/>
            <w:lang w:val="en-US"/>
          </w:rPr>
          <w:t>socialbusinesshub</w:t>
        </w:r>
        <w:proofErr w:type="spellEnd"/>
        <w:r w:rsidR="009D549A" w:rsidRPr="005D2AFB">
          <w:rPr>
            <w:rStyle w:val="af8"/>
            <w:rFonts w:cs="Times New Roman"/>
            <w:lang w:val="ru-RU"/>
          </w:rPr>
          <w:t>2022</w:t>
        </w:r>
      </w:hyperlink>
    </w:p>
    <w:p w14:paraId="2A696FB9" w14:textId="48E58E82" w:rsidR="009D549A" w:rsidRPr="009D549A" w:rsidRDefault="00000000" w:rsidP="009D549A">
      <w:pPr>
        <w:jc w:val="center"/>
        <w:rPr>
          <w:rFonts w:cs="Times New Roman"/>
          <w:lang w:val="ru-RU"/>
        </w:rPr>
      </w:pPr>
      <w:hyperlink r:id="rId10" w:history="1">
        <w:r w:rsidR="009D549A" w:rsidRPr="00C9155A">
          <w:rPr>
            <w:rStyle w:val="af8"/>
            <w:rFonts w:cs="Times New Roman"/>
            <w:lang w:val="en-US"/>
          </w:rPr>
          <w:t>https</w:t>
        </w:r>
        <w:r w:rsidR="009D549A" w:rsidRPr="00C9155A">
          <w:rPr>
            <w:rStyle w:val="af8"/>
            <w:rFonts w:cs="Times New Roman"/>
            <w:lang w:val="ru-RU"/>
          </w:rPr>
          <w:t>://</w:t>
        </w:r>
        <w:r w:rsidR="009D549A" w:rsidRPr="00C9155A">
          <w:rPr>
            <w:rStyle w:val="af8"/>
            <w:rFonts w:cs="Times New Roman"/>
            <w:lang w:val="en-US"/>
          </w:rPr>
          <w:t>www</w:t>
        </w:r>
        <w:r w:rsidR="009D549A" w:rsidRPr="00C9155A">
          <w:rPr>
            <w:rStyle w:val="af8"/>
            <w:rFonts w:cs="Times New Roman"/>
            <w:lang w:val="ru-RU"/>
          </w:rPr>
          <w:t>.</w:t>
        </w:r>
        <w:proofErr w:type="spellStart"/>
        <w:r w:rsidR="009D549A" w:rsidRPr="00C9155A">
          <w:rPr>
            <w:rStyle w:val="af8"/>
            <w:rFonts w:cs="Times New Roman"/>
            <w:lang w:val="en-US"/>
          </w:rPr>
          <w:t>instagram</w:t>
        </w:r>
        <w:proofErr w:type="spellEnd"/>
        <w:r w:rsidR="009D549A" w:rsidRPr="00C9155A">
          <w:rPr>
            <w:rStyle w:val="af8"/>
            <w:rFonts w:cs="Times New Roman"/>
            <w:lang w:val="ru-RU"/>
          </w:rPr>
          <w:t>.</w:t>
        </w:r>
        <w:r w:rsidR="009D549A" w:rsidRPr="00C9155A">
          <w:rPr>
            <w:rStyle w:val="af8"/>
            <w:rFonts w:cs="Times New Roman"/>
            <w:lang w:val="en-US"/>
          </w:rPr>
          <w:t>com</w:t>
        </w:r>
        <w:r w:rsidR="009D549A" w:rsidRPr="00C9155A">
          <w:rPr>
            <w:rStyle w:val="af8"/>
            <w:rFonts w:cs="Times New Roman"/>
            <w:lang w:val="ru-RU"/>
          </w:rPr>
          <w:t>/</w:t>
        </w:r>
        <w:r w:rsidR="009D549A" w:rsidRPr="00C9155A">
          <w:rPr>
            <w:rStyle w:val="af8"/>
            <w:rFonts w:cs="Times New Roman"/>
            <w:lang w:val="en-US"/>
          </w:rPr>
          <w:t>association</w:t>
        </w:r>
        <w:r w:rsidR="009D549A" w:rsidRPr="00C9155A">
          <w:rPr>
            <w:rStyle w:val="af8"/>
            <w:rFonts w:cs="Times New Roman"/>
            <w:lang w:val="ru-RU"/>
          </w:rPr>
          <w:t>_</w:t>
        </w:r>
        <w:r w:rsidR="009D549A" w:rsidRPr="00C9155A">
          <w:rPr>
            <w:rStyle w:val="af8"/>
            <w:rFonts w:cs="Times New Roman"/>
            <w:lang w:val="en-US"/>
          </w:rPr>
          <w:t>social</w:t>
        </w:r>
        <w:r w:rsidR="009D549A" w:rsidRPr="00C9155A">
          <w:rPr>
            <w:rStyle w:val="af8"/>
            <w:rFonts w:cs="Times New Roman"/>
            <w:lang w:val="ru-RU"/>
          </w:rPr>
          <w:t>_</w:t>
        </w:r>
        <w:r w:rsidR="009D549A" w:rsidRPr="00C9155A">
          <w:rPr>
            <w:rStyle w:val="af8"/>
            <w:rFonts w:cs="Times New Roman"/>
            <w:lang w:val="en-US"/>
          </w:rPr>
          <w:t>business</w:t>
        </w:r>
      </w:hyperlink>
    </w:p>
    <w:p w14:paraId="69669262" w14:textId="77777777" w:rsidR="009D549A" w:rsidRPr="009D549A" w:rsidRDefault="009D549A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7F0721C0" w14:textId="722AA771" w:rsidR="00151389" w:rsidRPr="00102048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936267">
        <w:rPr>
          <w:rFonts w:cs="Times New Roman"/>
          <w:b/>
          <w:bCs/>
          <w:sz w:val="28"/>
          <w:szCs w:val="28"/>
          <w:lang w:val="ru-RU"/>
        </w:rPr>
        <w:t>Техническое задание</w:t>
      </w:r>
      <w:r w:rsidRPr="00936267">
        <w:rPr>
          <w:rFonts w:cs="Times New Roman"/>
          <w:b/>
          <w:bCs/>
          <w:sz w:val="28"/>
          <w:szCs w:val="28"/>
          <w:lang w:val="ru-RU"/>
        </w:rPr>
        <w:br/>
      </w:r>
      <w:r w:rsidRPr="00102048">
        <w:rPr>
          <w:rFonts w:cs="Times New Roman"/>
          <w:b/>
          <w:bCs/>
          <w:sz w:val="28"/>
          <w:szCs w:val="28"/>
          <w:lang w:val="ru-RU"/>
        </w:rPr>
        <w:t>на проектирование, поставку, монтаж и ввод в эксплуатацию</w:t>
      </w:r>
    </w:p>
    <w:p w14:paraId="4FA6C965" w14:textId="63B5E760" w:rsidR="00151389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102048">
        <w:rPr>
          <w:rFonts w:cs="Times New Roman"/>
          <w:b/>
          <w:bCs/>
          <w:sz w:val="28"/>
          <w:szCs w:val="28"/>
          <w:lang w:val="ru-RU"/>
        </w:rPr>
        <w:t>солнечной фотоэлектрической электростанции (СЭС) «под ключ»</w:t>
      </w:r>
    </w:p>
    <w:p w14:paraId="547A490E" w14:textId="34230859" w:rsidR="0050317F" w:rsidRDefault="00C0313E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мощностью </w:t>
      </w:r>
      <w:r w:rsidR="00CC61D8">
        <w:rPr>
          <w:rFonts w:cs="Times New Roman"/>
          <w:b/>
          <w:bCs/>
          <w:sz w:val="28"/>
          <w:szCs w:val="28"/>
          <w:lang w:val="ru-RU"/>
        </w:rPr>
        <w:t>8</w:t>
      </w:r>
      <w:r>
        <w:rPr>
          <w:rFonts w:cs="Times New Roman"/>
          <w:b/>
          <w:bCs/>
          <w:sz w:val="28"/>
          <w:szCs w:val="28"/>
          <w:lang w:val="ru-RU"/>
        </w:rPr>
        <w:t>0 кВт</w:t>
      </w:r>
    </w:p>
    <w:p w14:paraId="5D281720" w14:textId="77777777" w:rsidR="000577D6" w:rsidRPr="00936267" w:rsidRDefault="000577D6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41"/>
        <w:gridCol w:w="2347"/>
        <w:gridCol w:w="7300"/>
      </w:tblGrid>
      <w:tr w:rsidR="000577D6" w14:paraId="2D522744" w14:textId="77777777" w:rsidTr="00D218D3">
        <w:tc>
          <w:tcPr>
            <w:tcW w:w="10188" w:type="dxa"/>
            <w:gridSpan w:val="3"/>
            <w:shd w:val="clear" w:color="auto" w:fill="A6A6A6"/>
          </w:tcPr>
          <w:p w14:paraId="5CBBD7C9" w14:textId="7D6E8AF3" w:rsidR="000577D6" w:rsidRDefault="000577D6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Общие сведения</w:t>
            </w:r>
          </w:p>
        </w:tc>
      </w:tr>
      <w:tr w:rsidR="0050317F" w14:paraId="648DEDE0" w14:textId="77777777" w:rsidTr="00C0313E">
        <w:tc>
          <w:tcPr>
            <w:tcW w:w="541" w:type="dxa"/>
          </w:tcPr>
          <w:p w14:paraId="43B92F19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250B24B" w14:textId="5F3F1C3F" w:rsidR="0050317F" w:rsidRDefault="0050317F" w:rsidP="00151389">
            <w:pPr>
              <w:ind w:firstLine="0"/>
              <w:rPr>
                <w:lang w:val="ru-RU"/>
              </w:rPr>
            </w:pPr>
            <w:r w:rsidRPr="0053393B">
              <w:rPr>
                <w:lang w:val="ru-RU"/>
              </w:rPr>
              <w:t>Заказчик</w:t>
            </w:r>
          </w:p>
        </w:tc>
        <w:tc>
          <w:tcPr>
            <w:tcW w:w="7300" w:type="dxa"/>
          </w:tcPr>
          <w:p w14:paraId="5CD4A369" w14:textId="6E7784FC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НП «Ассоциация социальных предпринимателей»</w:t>
            </w:r>
          </w:p>
        </w:tc>
      </w:tr>
      <w:tr w:rsidR="0050317F" w14:paraId="60E35F7F" w14:textId="77777777" w:rsidTr="00C0313E">
        <w:tc>
          <w:tcPr>
            <w:tcW w:w="541" w:type="dxa"/>
          </w:tcPr>
          <w:p w14:paraId="33EB9872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420BB" w14:textId="5F1FA22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Объект</w:t>
            </w:r>
          </w:p>
        </w:tc>
        <w:tc>
          <w:tcPr>
            <w:tcW w:w="7300" w:type="dxa"/>
          </w:tcPr>
          <w:p w14:paraId="211E8839" w14:textId="78C1113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 xml:space="preserve">производственный цех </w:t>
            </w:r>
            <w:r w:rsidR="00F26282" w:rsidRPr="00F26282">
              <w:rPr>
                <w:lang w:val="ru-RU"/>
              </w:rPr>
              <w:t xml:space="preserve">КФХ </w:t>
            </w:r>
            <w:r w:rsidR="00F26282">
              <w:rPr>
                <w:lang w:val="ru-RU"/>
              </w:rPr>
              <w:t>«</w:t>
            </w:r>
            <w:r w:rsidR="00F26282" w:rsidRPr="00F26282">
              <w:rPr>
                <w:lang w:val="ru-RU"/>
              </w:rPr>
              <w:t>МОНТЕКС</w:t>
            </w:r>
            <w:r w:rsidR="00F26282">
              <w:rPr>
                <w:lang w:val="ru-RU"/>
              </w:rPr>
              <w:t>»</w:t>
            </w:r>
          </w:p>
          <w:p w14:paraId="66B4D354" w14:textId="4D982385" w:rsidR="0050317F" w:rsidRDefault="006517D9" w:rsidP="00151389">
            <w:pPr>
              <w:ind w:firstLine="0"/>
            </w:pPr>
            <w:r>
              <w:object w:dxaOrig="4921" w:dyaOrig="3556" w14:anchorId="76DB13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77.6pt" o:ole="">
                  <v:imagedata r:id="rId11" o:title=""/>
                </v:shape>
                <o:OLEObject Type="Embed" ProgID="Visio.Drawing.15" ShapeID="_x0000_i1025" DrawAspect="Content" ObjectID="_1846057878" r:id="rId12"/>
              </w:object>
            </w:r>
          </w:p>
          <w:p w14:paraId="00A8A58A" w14:textId="27E8E8AA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1- место размещения СЭС, 2- место подключения</w:t>
            </w:r>
          </w:p>
        </w:tc>
      </w:tr>
      <w:tr w:rsidR="0050317F" w14:paraId="4DCD80CC" w14:textId="77777777" w:rsidTr="00C0313E">
        <w:tc>
          <w:tcPr>
            <w:tcW w:w="541" w:type="dxa"/>
          </w:tcPr>
          <w:p w14:paraId="0DD3661B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00C605" w14:textId="68635B8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Адрес объекта</w:t>
            </w:r>
          </w:p>
        </w:tc>
        <w:tc>
          <w:tcPr>
            <w:tcW w:w="7300" w:type="dxa"/>
          </w:tcPr>
          <w:p w14:paraId="72B967BC" w14:textId="662CFDC8" w:rsidR="0050317F" w:rsidRDefault="00986402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50317F" w:rsidRPr="0050317F">
              <w:rPr>
                <w:lang w:val="ru-RU"/>
              </w:rPr>
              <w:t xml:space="preserve">. </w:t>
            </w:r>
            <w:r>
              <w:rPr>
                <w:lang w:val="ru-RU"/>
              </w:rPr>
              <w:t>Терновка</w:t>
            </w:r>
            <w:r w:rsidR="0050317F" w:rsidRPr="0050317F">
              <w:rPr>
                <w:lang w:val="ru-RU"/>
              </w:rPr>
              <w:t xml:space="preserve">, ул. </w:t>
            </w:r>
            <w:r>
              <w:rPr>
                <w:lang w:val="ru-RU"/>
              </w:rPr>
              <w:t>Чапаева</w:t>
            </w:r>
          </w:p>
        </w:tc>
      </w:tr>
      <w:tr w:rsidR="0050317F" w14:paraId="2C9313D8" w14:textId="77777777" w:rsidTr="00C0313E">
        <w:tc>
          <w:tcPr>
            <w:tcW w:w="541" w:type="dxa"/>
          </w:tcPr>
          <w:p w14:paraId="5FD2F96F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BB803AC" w14:textId="3CC448B9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Основание выполнения работ</w:t>
            </w:r>
          </w:p>
        </w:tc>
        <w:tc>
          <w:tcPr>
            <w:tcW w:w="7300" w:type="dxa"/>
          </w:tcPr>
          <w:p w14:paraId="1D71A9FD" w14:textId="1768D400" w:rsidR="0050317F" w:rsidRDefault="003D1C28" w:rsidP="00151389">
            <w:pPr>
              <w:ind w:firstLine="0"/>
              <w:rPr>
                <w:lang w:val="ru-RU"/>
              </w:rPr>
            </w:pPr>
            <w:r w:rsidRPr="003D1C28">
              <w:rPr>
                <w:lang w:val="ru-RU"/>
              </w:rPr>
              <w:t>реализация конкурса "Энергоэффективность, использование возобновляемых источников энергии и повышение производственной эффективности МСП" в рамках программы “Меры по укреплению доверия на обоих берегах Днестра”, реализуемого ПРООН и финансируемого Европейским Союзом.</w:t>
            </w:r>
          </w:p>
        </w:tc>
      </w:tr>
      <w:tr w:rsidR="0050317F" w14:paraId="78931B92" w14:textId="77777777" w:rsidTr="00C0313E">
        <w:tc>
          <w:tcPr>
            <w:tcW w:w="541" w:type="dxa"/>
          </w:tcPr>
          <w:p w14:paraId="216D2382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F7E420" w14:textId="2573D4E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Вид договора</w:t>
            </w:r>
          </w:p>
        </w:tc>
        <w:tc>
          <w:tcPr>
            <w:tcW w:w="7300" w:type="dxa"/>
          </w:tcPr>
          <w:p w14:paraId="2AF79EC8" w14:textId="3537B87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 xml:space="preserve">EPC (Engineering – </w:t>
            </w:r>
            <w:proofErr w:type="spellStart"/>
            <w:r w:rsidRPr="0050317F">
              <w:rPr>
                <w:lang w:val="ru-RU"/>
              </w:rPr>
              <w:t>Procurement</w:t>
            </w:r>
            <w:proofErr w:type="spellEnd"/>
            <w:r w:rsidRPr="0050317F">
              <w:rPr>
                <w:lang w:val="ru-RU"/>
              </w:rPr>
              <w:t xml:space="preserve"> – Construction) — проектирование, поставка оборудования, монтаж, пусконаладочные работы и ввод объекта в эксплуатацию «под ключ».</w:t>
            </w:r>
          </w:p>
        </w:tc>
      </w:tr>
      <w:tr w:rsidR="0050317F" w14:paraId="63A59E47" w14:textId="77777777" w:rsidTr="00C0313E">
        <w:tc>
          <w:tcPr>
            <w:tcW w:w="541" w:type="dxa"/>
          </w:tcPr>
          <w:p w14:paraId="7BEF2925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0A755E" w14:textId="7C4F4A0B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Тип электростанции</w:t>
            </w:r>
          </w:p>
        </w:tc>
        <w:tc>
          <w:tcPr>
            <w:tcW w:w="7300" w:type="dxa"/>
          </w:tcPr>
          <w:p w14:paraId="23923349" w14:textId="77777777" w:rsidR="005C05E3" w:rsidRPr="005C05E3" w:rsidRDefault="005C05E3" w:rsidP="005C05E3">
            <w:pPr>
              <w:ind w:firstLine="0"/>
              <w:rPr>
                <w:lang w:val="ru-RU"/>
              </w:rPr>
            </w:pPr>
            <w:r w:rsidRPr="005C05E3">
              <w:rPr>
                <w:lang w:val="ru-RU"/>
              </w:rPr>
              <w:t>Гибридная солнечная фотоэлектрическая электростанция (Hybrid) с системой накопления энергии (BESS), входящей в состав поставки и вводимой в эксплуатацию одновременно с СЭС.</w:t>
            </w:r>
          </w:p>
          <w:p w14:paraId="2945539E" w14:textId="63FB55CD" w:rsidR="0050317F" w:rsidRDefault="005C05E3" w:rsidP="005C05E3">
            <w:pPr>
              <w:ind w:firstLine="0"/>
              <w:rPr>
                <w:lang w:val="ru-RU"/>
              </w:rPr>
            </w:pPr>
            <w:r w:rsidRPr="005C05E3">
              <w:rPr>
                <w:lang w:val="ru-RU"/>
              </w:rPr>
              <w:t xml:space="preserve">Система накопления: высоковольтная модульная </w:t>
            </w:r>
            <w:proofErr w:type="spellStart"/>
            <w:r w:rsidRPr="005C05E3">
              <w:rPr>
                <w:lang w:val="ru-RU"/>
              </w:rPr>
              <w:t>LiFePO</w:t>
            </w:r>
            <w:proofErr w:type="spellEnd"/>
            <w:r w:rsidRPr="005C05E3">
              <w:rPr>
                <w:lang w:val="ru-RU"/>
              </w:rPr>
              <w:t xml:space="preserve">₄, номинальная емкость не менее 20,48 </w:t>
            </w:r>
            <w:proofErr w:type="spellStart"/>
            <w:r w:rsidRPr="005C05E3">
              <w:rPr>
                <w:lang w:val="ru-RU"/>
              </w:rPr>
              <w:t>кВт·ч</w:t>
            </w:r>
            <w:proofErr w:type="spellEnd"/>
            <w:r w:rsidRPr="005C05E3">
              <w:rPr>
                <w:lang w:val="ru-RU"/>
              </w:rPr>
              <w:t xml:space="preserve">, в составе не менее 4 аккумуляторных модулей по 5,12 </w:t>
            </w:r>
            <w:proofErr w:type="spellStart"/>
            <w:r w:rsidRPr="005C05E3">
              <w:rPr>
                <w:lang w:val="ru-RU"/>
              </w:rPr>
              <w:t>кВт·ч</w:t>
            </w:r>
            <w:proofErr w:type="spellEnd"/>
            <w:r w:rsidRPr="005C05E3">
              <w:rPr>
                <w:lang w:val="ru-RU"/>
              </w:rPr>
              <w:t xml:space="preserve"> каждый, </w:t>
            </w:r>
            <w:proofErr w:type="spellStart"/>
            <w:r w:rsidRPr="005C05E3">
              <w:rPr>
                <w:lang w:val="ru-RU"/>
              </w:rPr>
              <w:t>Deye</w:t>
            </w:r>
            <w:proofErr w:type="spellEnd"/>
            <w:r w:rsidRPr="005C05E3">
              <w:rPr>
                <w:lang w:val="ru-RU"/>
              </w:rPr>
              <w:t xml:space="preserve"> BOS-G или аналог, совместимый с применяемыми гибридными инверторами.</w:t>
            </w:r>
          </w:p>
        </w:tc>
      </w:tr>
      <w:tr w:rsidR="0050317F" w14:paraId="2698CE57" w14:textId="77777777" w:rsidTr="00C0313E">
        <w:tc>
          <w:tcPr>
            <w:tcW w:w="541" w:type="dxa"/>
          </w:tcPr>
          <w:p w14:paraId="6263E41C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D32E9AE" w14:textId="3F0958DF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Назначение станции</w:t>
            </w:r>
          </w:p>
        </w:tc>
        <w:tc>
          <w:tcPr>
            <w:tcW w:w="7300" w:type="dxa"/>
          </w:tcPr>
          <w:p w14:paraId="1EE1A17B" w14:textId="77777777" w:rsidR="005C05E3" w:rsidRPr="005C05E3" w:rsidRDefault="005C05E3" w:rsidP="005C05E3">
            <w:pPr>
              <w:ind w:firstLine="0"/>
              <w:rPr>
                <w:lang w:val="ru-RU"/>
              </w:rPr>
            </w:pPr>
            <w:r w:rsidRPr="005C05E3">
              <w:rPr>
                <w:lang w:val="ru-RU"/>
              </w:rPr>
              <w:t>Компенсация собственного потребления электрической энергии объекта, накопление избыточной солнечной энергии и ее последующее использование для покрытия нагрузки объекта.</w:t>
            </w:r>
          </w:p>
          <w:p w14:paraId="0741B042" w14:textId="77777777" w:rsidR="005C05E3" w:rsidRPr="005C05E3" w:rsidRDefault="005C05E3" w:rsidP="005C05E3">
            <w:pPr>
              <w:ind w:firstLine="0"/>
              <w:rPr>
                <w:lang w:val="ru-RU"/>
              </w:rPr>
            </w:pPr>
            <w:r w:rsidRPr="005C05E3">
              <w:rPr>
                <w:lang w:val="ru-RU"/>
              </w:rPr>
              <w:lastRenderedPageBreak/>
              <w:t xml:space="preserve">На данном этапе предусматривается нулевой экспорт в сеть (режим Zero </w:t>
            </w:r>
            <w:proofErr w:type="spellStart"/>
            <w:r w:rsidRPr="005C05E3">
              <w:rPr>
                <w:lang w:val="ru-RU"/>
              </w:rPr>
              <w:t>Export</w:t>
            </w:r>
            <w:proofErr w:type="spellEnd"/>
            <w:r w:rsidRPr="005C05E3">
              <w:rPr>
                <w:lang w:val="ru-RU"/>
              </w:rPr>
              <w:t xml:space="preserve"> с применением Smart </w:t>
            </w:r>
            <w:proofErr w:type="spellStart"/>
            <w:r w:rsidRPr="005C05E3">
              <w:rPr>
                <w:lang w:val="ru-RU"/>
              </w:rPr>
              <w:t>Meter</w:t>
            </w:r>
            <w:proofErr w:type="spellEnd"/>
            <w:r w:rsidRPr="005C05E3">
              <w:rPr>
                <w:lang w:val="ru-RU"/>
              </w:rPr>
              <w:t xml:space="preserve"> и/или трансформаторов тока). Инвертор и система управления должны поддерживать программное снятие ограничения экспорта в будущем без замены основного оборудования после получения разрешения сетевой организации.</w:t>
            </w:r>
          </w:p>
          <w:p w14:paraId="7E139131" w14:textId="77777777" w:rsidR="005C05E3" w:rsidRPr="005C05E3" w:rsidRDefault="005C05E3" w:rsidP="005C05E3">
            <w:pPr>
              <w:ind w:firstLine="0"/>
              <w:rPr>
                <w:lang w:val="ru-RU"/>
              </w:rPr>
            </w:pPr>
          </w:p>
          <w:p w14:paraId="153B7F8C" w14:textId="4FB5EE00" w:rsidR="0050317F" w:rsidRDefault="005C05E3" w:rsidP="005C05E3">
            <w:pPr>
              <w:ind w:firstLine="0"/>
              <w:rPr>
                <w:lang w:val="ru-RU"/>
              </w:rPr>
            </w:pPr>
            <w:r w:rsidRPr="005C05E3">
              <w:rPr>
                <w:lang w:val="ru-RU"/>
              </w:rPr>
              <w:t>Система должна поддерживать режимы Self-</w:t>
            </w:r>
            <w:proofErr w:type="spellStart"/>
            <w:r w:rsidRPr="005C05E3">
              <w:rPr>
                <w:lang w:val="ru-RU"/>
              </w:rPr>
              <w:t>Consumption</w:t>
            </w:r>
            <w:proofErr w:type="spellEnd"/>
            <w:r w:rsidRPr="005C05E3">
              <w:rPr>
                <w:lang w:val="ru-RU"/>
              </w:rPr>
              <w:t xml:space="preserve">, заряд АКБ от СЭС, при необходимости заряд от сети, </w:t>
            </w:r>
            <w:proofErr w:type="spellStart"/>
            <w:r w:rsidRPr="005C05E3">
              <w:rPr>
                <w:lang w:val="ru-RU"/>
              </w:rPr>
              <w:t>Peak</w:t>
            </w:r>
            <w:proofErr w:type="spellEnd"/>
            <w:r w:rsidRPr="005C05E3">
              <w:rPr>
                <w:lang w:val="ru-RU"/>
              </w:rPr>
              <w:t xml:space="preserve"> </w:t>
            </w:r>
            <w:proofErr w:type="spellStart"/>
            <w:r w:rsidRPr="005C05E3">
              <w:rPr>
                <w:lang w:val="ru-RU"/>
              </w:rPr>
              <w:t>Shaving</w:t>
            </w:r>
            <w:proofErr w:type="spellEnd"/>
            <w:r w:rsidRPr="005C05E3">
              <w:rPr>
                <w:lang w:val="ru-RU"/>
              </w:rPr>
              <w:t>, резервное питание выделенных нагрузок и автономную работу при исчезновении внешней сети.</w:t>
            </w:r>
          </w:p>
        </w:tc>
      </w:tr>
      <w:tr w:rsidR="0050317F" w14:paraId="521BDAE4" w14:textId="77777777" w:rsidTr="00C0313E">
        <w:tc>
          <w:tcPr>
            <w:tcW w:w="541" w:type="dxa"/>
          </w:tcPr>
          <w:p w14:paraId="207FB31E" w14:textId="77777777" w:rsidR="0050317F" w:rsidRPr="0050317F" w:rsidRDefault="0050317F">
            <w:pPr>
              <w:pStyle w:val="af5"/>
              <w:numPr>
                <w:ilvl w:val="0"/>
                <w:numId w:val="5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075924" w14:textId="7C21BA99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6996A4A2" w14:textId="0835C1B4" w:rsidR="000577D6" w:rsidRPr="00761514" w:rsidRDefault="000577D6" w:rsidP="000577D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761514">
              <w:rPr>
                <w:lang w:val="ru-RU"/>
              </w:rPr>
              <w:t>о начала проектирования подрядчик выполн</w:t>
            </w:r>
            <w:r>
              <w:rPr>
                <w:lang w:val="ru-RU"/>
              </w:rPr>
              <w:t>яе</w:t>
            </w:r>
            <w:r w:rsidRPr="00761514">
              <w:rPr>
                <w:lang w:val="ru-RU"/>
              </w:rPr>
              <w:t>т:</w:t>
            </w:r>
          </w:p>
          <w:p w14:paraId="5336D4AF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объекта;</w:t>
            </w:r>
          </w:p>
          <w:p w14:paraId="798A24BF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существующих электрических сетей;</w:t>
            </w:r>
          </w:p>
          <w:p w14:paraId="43B0B829" w14:textId="65C4D8B5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 xml:space="preserve">обследование </w:t>
            </w:r>
            <w:r w:rsidR="00332104">
              <w:rPr>
                <w:lang w:val="ru-RU"/>
              </w:rPr>
              <w:t>конструкции для монтажа СЭС</w:t>
            </w:r>
            <w:r w:rsidRPr="00761514">
              <w:rPr>
                <w:lang w:val="ru-RU"/>
              </w:rPr>
              <w:t>;</w:t>
            </w:r>
          </w:p>
          <w:p w14:paraId="6D95D1A3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оценку технического состояния несущих конструкций;</w:t>
            </w:r>
          </w:p>
          <w:p w14:paraId="279844C4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существующей системы молниезащиты;</w:t>
            </w:r>
          </w:p>
          <w:p w14:paraId="1792D212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системы заземления;</w:t>
            </w:r>
          </w:p>
          <w:p w14:paraId="0D3AFDA3" w14:textId="77777777" w:rsidR="000577D6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существующего узла учета;</w:t>
            </w:r>
          </w:p>
          <w:p w14:paraId="5AF3B2B6" w14:textId="67F98775" w:rsidR="005C05E3" w:rsidRPr="005C05E3" w:rsidRDefault="000577D6" w:rsidP="005C05E3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0577D6">
              <w:rPr>
                <w:lang w:val="ru-RU"/>
              </w:rPr>
              <w:t>определение возможности технологического присоединения.</w:t>
            </w:r>
          </w:p>
        </w:tc>
      </w:tr>
      <w:tr w:rsidR="000577D6" w14:paraId="1F05310C" w14:textId="77777777" w:rsidTr="00191940">
        <w:tc>
          <w:tcPr>
            <w:tcW w:w="10188" w:type="dxa"/>
            <w:gridSpan w:val="3"/>
            <w:shd w:val="clear" w:color="auto" w:fill="A6A6A6"/>
          </w:tcPr>
          <w:p w14:paraId="4F4B839E" w14:textId="741FC8E8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Цель и задачи проекта</w:t>
            </w:r>
          </w:p>
        </w:tc>
      </w:tr>
      <w:tr w:rsidR="000577D6" w14:paraId="7034016D" w14:textId="77777777" w:rsidTr="00C0313E">
        <w:tc>
          <w:tcPr>
            <w:tcW w:w="541" w:type="dxa"/>
          </w:tcPr>
          <w:p w14:paraId="77F23824" w14:textId="77777777" w:rsidR="000577D6" w:rsidRPr="0050317F" w:rsidRDefault="000577D6" w:rsidP="000577D6">
            <w:pPr>
              <w:pStyle w:val="af5"/>
              <w:ind w:left="414" w:firstLine="0"/>
              <w:rPr>
                <w:lang w:val="ru-RU"/>
              </w:rPr>
            </w:pPr>
          </w:p>
        </w:tc>
        <w:tc>
          <w:tcPr>
            <w:tcW w:w="9647" w:type="dxa"/>
            <w:gridSpan w:val="2"/>
          </w:tcPr>
          <w:p w14:paraId="39DEBB35" w14:textId="77777777" w:rsidR="000577D6" w:rsidRPr="00403B2E" w:rsidRDefault="000577D6" w:rsidP="000577D6">
            <w:pPr>
              <w:ind w:left="177" w:firstLine="0"/>
              <w:rPr>
                <w:lang w:val="ru-RU"/>
              </w:rPr>
            </w:pPr>
            <w:r w:rsidRPr="00AB6D0A">
              <w:rPr>
                <w:lang w:val="ru-RU"/>
              </w:rPr>
              <w:t>Основной целью проекта является снижение расходов на электрическую энергию за счет строительства современной высокоэффективной солнечной фотоэлектрической электростанции</w:t>
            </w:r>
            <w:r w:rsidRPr="00403B2E">
              <w:rPr>
                <w:lang w:val="ru-RU"/>
              </w:rPr>
              <w:t>.</w:t>
            </w:r>
          </w:p>
          <w:p w14:paraId="30C0C57C" w14:textId="77777777" w:rsidR="000577D6" w:rsidRDefault="000577D6" w:rsidP="000577D6">
            <w:pPr>
              <w:ind w:left="319" w:hanging="142"/>
              <w:rPr>
                <w:lang w:val="ru-RU"/>
              </w:rPr>
            </w:pPr>
            <w:r w:rsidRPr="00AB6D0A">
              <w:rPr>
                <w:lang w:val="ru-RU"/>
              </w:rPr>
              <w:t>Проект должен обеспечивать:</w:t>
            </w:r>
          </w:p>
          <w:p w14:paraId="6E64E8BB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максимальную выработку электрической энергии;</w:t>
            </w:r>
          </w:p>
          <w:p w14:paraId="3041411A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безопасную эксплуатацию;</w:t>
            </w:r>
          </w:p>
          <w:p w14:paraId="526B3CF7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соответствие действующим нормам;</w:t>
            </w:r>
          </w:p>
          <w:p w14:paraId="770EA43F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высокую надежность оборудования;</w:t>
            </w:r>
          </w:p>
          <w:p w14:paraId="07C000E6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минимальные эксплуатационные расходы;</w:t>
            </w:r>
          </w:p>
          <w:p w14:paraId="6BEF1C58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возможность дистанционного мониторинга;</w:t>
            </w:r>
          </w:p>
          <w:p w14:paraId="0EA41F5B" w14:textId="77777777" w:rsidR="000577D6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 xml:space="preserve">срок службы станции не менее </w:t>
            </w:r>
            <w:r>
              <w:rPr>
                <w:lang w:val="ru-RU"/>
              </w:rPr>
              <w:t>25</w:t>
            </w:r>
            <w:r w:rsidRPr="00AB6D0A">
              <w:rPr>
                <w:lang w:val="ru-RU"/>
              </w:rPr>
              <w:t xml:space="preserve"> лет.</w:t>
            </w:r>
          </w:p>
          <w:p w14:paraId="73251217" w14:textId="45CB983E" w:rsidR="005C05E3" w:rsidRPr="000577D6" w:rsidRDefault="005C05E3" w:rsidP="005C05E3">
            <w:pPr>
              <w:pStyle w:val="af5"/>
              <w:ind w:left="198" w:firstLine="0"/>
              <w:rPr>
                <w:lang w:val="ru-RU"/>
              </w:rPr>
            </w:pPr>
            <w:r w:rsidRPr="005C05E3">
              <w:rPr>
                <w:lang w:val="ru-RU"/>
              </w:rPr>
              <w:t>Дополнительно проект должен обеспечивать накопление избыточной солнечной энергии, повышение доли собственного потребления, резервное питание согласованной группы нагрузок и безопасное управление зарядом/разрядом АКБ.</w:t>
            </w:r>
          </w:p>
        </w:tc>
      </w:tr>
      <w:tr w:rsidR="000577D6" w14:paraId="674FAF8E" w14:textId="77777777" w:rsidTr="009C1A75">
        <w:tc>
          <w:tcPr>
            <w:tcW w:w="10188" w:type="dxa"/>
            <w:gridSpan w:val="3"/>
            <w:shd w:val="clear" w:color="auto" w:fill="A6A6A6"/>
          </w:tcPr>
          <w:p w14:paraId="7A8F5228" w14:textId="53F3488E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Основные технические параметры СЭС</w:t>
            </w:r>
          </w:p>
        </w:tc>
      </w:tr>
      <w:tr w:rsidR="0050317F" w14:paraId="017D53B9" w14:textId="77777777" w:rsidTr="00C0313E">
        <w:tc>
          <w:tcPr>
            <w:tcW w:w="541" w:type="dxa"/>
          </w:tcPr>
          <w:p w14:paraId="5D3ABE9A" w14:textId="77777777" w:rsidR="0050317F" w:rsidRPr="0050317F" w:rsidRDefault="0050317F">
            <w:pPr>
              <w:pStyle w:val="af5"/>
              <w:numPr>
                <w:ilvl w:val="0"/>
                <w:numId w:val="5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AEF057" w14:textId="40B92D97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Общие параметры</w:t>
            </w:r>
          </w:p>
        </w:tc>
        <w:tc>
          <w:tcPr>
            <w:tcW w:w="7300" w:type="dxa"/>
          </w:tcPr>
          <w:p w14:paraId="64AC0866" w14:textId="1A62784F" w:rsidR="005C05E3" w:rsidRP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Тип станции: гибридная СЭС с системой накопления энергии (BESS).</w:t>
            </w:r>
          </w:p>
          <w:p w14:paraId="36CB2AE4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Мощность СЭС (DC): 80 кВт, допуск +0…+5 %.</w:t>
            </w:r>
          </w:p>
          <w:p w14:paraId="4B98CAFD" w14:textId="5DEE308B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Номинальная мощность инверторов (AC): не менее 80 кВт.</w:t>
            </w:r>
          </w:p>
          <w:p w14:paraId="62E19137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Соотношение DC/AC допускается в диапазоне 1,0–1,30 с техническим обоснованием проектировщика.</w:t>
            </w:r>
          </w:p>
          <w:p w14:paraId="6F16AA8F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Система накопления энергии: LiFePO₄, HV, номинальная емкость не менее 20,48 кВт·ч.</w:t>
            </w:r>
          </w:p>
          <w:p w14:paraId="5C7E391E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Состав АКБ: не менее 4 модулей по 5,12 кВт·ч, Deye BOS-G или аналог.</w:t>
            </w:r>
          </w:p>
          <w:p w14:paraId="5D5093D1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Полезная емкость при допустимой глубине разряда должна составлять не менее 18,4 кВт·ч.</w:t>
            </w:r>
          </w:p>
          <w:p w14:paraId="794D993F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lastRenderedPageBreak/>
              <w:t>Напряжение сети: 230/400 В, 50 Гц.</w:t>
            </w:r>
          </w:p>
          <w:p w14:paraId="763B6DF6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Режим работы: параллельно с сетью, Zero Export, резервный/автономный режим для выделенных нагрузок.</w:t>
            </w:r>
          </w:p>
          <w:p w14:paraId="68A5C294" w14:textId="77777777" w:rsidR="005C05E3" w:rsidRDefault="005C05E3" w:rsidP="005C05E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Система заземления: TN-S / TN-C-S.</w:t>
            </w:r>
          </w:p>
          <w:p w14:paraId="1F46FDA5" w14:textId="25D8D042" w:rsidR="0050317F" w:rsidRPr="002B0F83" w:rsidRDefault="005C05E3" w:rsidP="002B0F83">
            <w:pPr>
              <w:pStyle w:val="af5"/>
              <w:numPr>
                <w:ilvl w:val="0"/>
                <w:numId w:val="2"/>
              </w:numPr>
              <w:ind w:left="544" w:hanging="283"/>
            </w:pPr>
            <w:r>
              <w:t>Размещение: на специально проектируемых конструкциях для монтажа СЭС; АКБ и оборудование BESS — в сухом, вентилируемом техническом помещении либо в защитном шкафу, соответствующем требованиям изготовителя.</w:t>
            </w:r>
          </w:p>
        </w:tc>
      </w:tr>
      <w:tr w:rsidR="0050317F" w14:paraId="051BCAF4" w14:textId="77777777" w:rsidTr="00C0313E">
        <w:tc>
          <w:tcPr>
            <w:tcW w:w="541" w:type="dxa"/>
          </w:tcPr>
          <w:p w14:paraId="3E95A3BB" w14:textId="77777777" w:rsidR="0050317F" w:rsidRPr="0050317F" w:rsidRDefault="0050317F">
            <w:pPr>
              <w:pStyle w:val="af5"/>
              <w:numPr>
                <w:ilvl w:val="0"/>
                <w:numId w:val="5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B701CC" w14:textId="0CEBEF38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Производительность станции</w:t>
            </w:r>
          </w:p>
        </w:tc>
        <w:tc>
          <w:tcPr>
            <w:tcW w:w="7300" w:type="dxa"/>
          </w:tcPr>
          <w:p w14:paraId="05A7C3AB" w14:textId="77777777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Расчет выполняется исключительно в специализированном программном обеспечении:</w:t>
            </w:r>
          </w:p>
          <w:p w14:paraId="100A17A5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proofErr w:type="spellStart"/>
            <w:r w:rsidRPr="00AB6D0A">
              <w:rPr>
                <w:lang w:val="ru-RU"/>
              </w:rPr>
              <w:t>PVsyst</w:t>
            </w:r>
            <w:proofErr w:type="spellEnd"/>
            <w:r w:rsidRPr="00AB6D0A">
              <w:rPr>
                <w:lang w:val="ru-RU"/>
              </w:rPr>
              <w:t xml:space="preserve">; </w:t>
            </w:r>
          </w:p>
          <w:p w14:paraId="6E39C1F9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PV*SOL; </w:t>
            </w:r>
          </w:p>
          <w:p w14:paraId="38D34DAA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либо ином программном комплексе аналогичного уровня. </w:t>
            </w:r>
          </w:p>
          <w:p w14:paraId="1D57554A" w14:textId="77777777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В состав проектной документации обязательно включаются:</w:t>
            </w:r>
          </w:p>
          <w:p w14:paraId="3A6FCC4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отчет моделирования; </w:t>
            </w:r>
          </w:p>
          <w:p w14:paraId="6DFBA15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годовой генерации; </w:t>
            </w:r>
          </w:p>
          <w:p w14:paraId="69689A1B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помесячная генерация; </w:t>
            </w:r>
          </w:p>
          <w:p w14:paraId="6CECFD69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PR; </w:t>
            </w:r>
          </w:p>
          <w:p w14:paraId="5AC28BCC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</w:t>
            </w:r>
            <w:proofErr w:type="spellStart"/>
            <w:r w:rsidRPr="00AB6D0A">
              <w:rPr>
                <w:lang w:val="ru-RU"/>
              </w:rPr>
              <w:t>Capacity</w:t>
            </w:r>
            <w:proofErr w:type="spellEnd"/>
            <w:r w:rsidRPr="00AB6D0A">
              <w:rPr>
                <w:lang w:val="ru-RU"/>
              </w:rPr>
              <w:t xml:space="preserve"> </w:t>
            </w:r>
            <w:proofErr w:type="spellStart"/>
            <w:r w:rsidRPr="00AB6D0A">
              <w:rPr>
                <w:lang w:val="ru-RU"/>
              </w:rPr>
              <w:t>Factor</w:t>
            </w:r>
            <w:proofErr w:type="spellEnd"/>
            <w:r w:rsidRPr="00AB6D0A">
              <w:rPr>
                <w:lang w:val="ru-RU"/>
              </w:rPr>
              <w:t xml:space="preserve">; </w:t>
            </w:r>
          </w:p>
          <w:p w14:paraId="7479E540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энергетический баланс станции; </w:t>
            </w:r>
          </w:p>
          <w:p w14:paraId="035CC7C8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потерь; </w:t>
            </w:r>
          </w:p>
          <w:p w14:paraId="1968FD2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анализ затенения; </w:t>
            </w:r>
          </w:p>
          <w:p w14:paraId="6BC39AAD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схема размещения модулей; </w:t>
            </w:r>
          </w:p>
          <w:p w14:paraId="49B88E93" w14:textId="77777777" w:rsidR="0050317F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>солнечная карта.</w:t>
            </w:r>
          </w:p>
          <w:p w14:paraId="40CC9FD0" w14:textId="0AD28CF8" w:rsidR="002B0F83" w:rsidRPr="002B0F83" w:rsidRDefault="002B0F83" w:rsidP="002B0F83">
            <w:pPr>
              <w:ind w:left="119" w:firstLine="0"/>
              <w:rPr>
                <w:lang w:val="ru-RU"/>
              </w:rPr>
            </w:pPr>
            <w:r w:rsidRPr="002B0F83">
              <w:rPr>
                <w:lang w:val="ru-RU"/>
              </w:rPr>
              <w:t>Для системы с АКБ дополнительно выполняются: почасовое моделирование потоков энергии СЭС–АКБ–сеть–нагрузка; расчет годового заряда и разряда АКБ; число эквивалентных циклов; доля собственного потребления; доля автономности; оценка потерь в накопителе; обоснование алгоритмов EMS и резервируемой нагрузки.</w:t>
            </w:r>
          </w:p>
        </w:tc>
      </w:tr>
      <w:tr w:rsidR="000577D6" w14:paraId="06F6AE8E" w14:textId="77777777" w:rsidTr="00C0313E">
        <w:tc>
          <w:tcPr>
            <w:tcW w:w="541" w:type="dxa"/>
          </w:tcPr>
          <w:p w14:paraId="3521A895" w14:textId="77777777" w:rsidR="000577D6" w:rsidRPr="0050317F" w:rsidRDefault="000577D6">
            <w:pPr>
              <w:pStyle w:val="af5"/>
              <w:numPr>
                <w:ilvl w:val="0"/>
                <w:numId w:val="5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74D216F" w14:textId="073C18B1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Минимальные показатели эффективности</w:t>
            </w:r>
          </w:p>
        </w:tc>
        <w:tc>
          <w:tcPr>
            <w:tcW w:w="7300" w:type="dxa"/>
          </w:tcPr>
          <w:p w14:paraId="4794BC8B" w14:textId="77777777" w:rsidR="00C0313E" w:rsidRPr="00F53B59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en-US"/>
              </w:rPr>
              <w:t>Performance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en-US"/>
              </w:rPr>
              <w:t>Ratio</w:t>
            </w:r>
            <w:r w:rsidRPr="00F53B59">
              <w:rPr>
                <w:lang w:val="ru-RU"/>
              </w:rPr>
              <w:t xml:space="preserve"> (</w:t>
            </w:r>
            <w:r w:rsidRPr="00AC7EE0">
              <w:rPr>
                <w:lang w:val="en-US"/>
              </w:rPr>
              <w:t>PR</w:t>
            </w:r>
            <w:r w:rsidRPr="00F53B59">
              <w:rPr>
                <w:lang w:val="ru-RU"/>
              </w:rPr>
              <w:t xml:space="preserve">): </w:t>
            </w:r>
            <w:r w:rsidRPr="00AC7EE0">
              <w:rPr>
                <w:lang w:val="ru-RU"/>
              </w:rPr>
              <w:t>не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ru-RU"/>
              </w:rPr>
              <w:t>менее</w:t>
            </w:r>
            <w:r w:rsidRPr="00F53B59">
              <w:rPr>
                <w:lang w:val="ru-RU"/>
              </w:rPr>
              <w:t xml:space="preserve"> 80 % для первого года эксплуатации по результатам моделирования;</w:t>
            </w:r>
          </w:p>
          <w:p w14:paraId="3012067A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>
              <w:rPr>
                <w:lang w:val="ru-RU"/>
              </w:rPr>
              <w:t>Расчетный к</w:t>
            </w:r>
            <w:r w:rsidRPr="00AC7EE0">
              <w:rPr>
                <w:lang w:val="ru-RU"/>
              </w:rPr>
              <w:t>оэффициент использования установленной мощности: не менее 1</w:t>
            </w:r>
            <w:r>
              <w:rPr>
                <w:lang w:val="ru-RU"/>
              </w:rPr>
              <w:t>4</w:t>
            </w:r>
            <w:r w:rsidRPr="00AC7EE0">
              <w:rPr>
                <w:lang w:val="ru-RU"/>
              </w:rPr>
              <w:t xml:space="preserve"> %;</w:t>
            </w:r>
          </w:p>
          <w:p w14:paraId="3E8F31F7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кабельных линиях: не более 1,</w:t>
            </w:r>
            <w:r>
              <w:rPr>
                <w:lang w:val="ru-RU"/>
              </w:rPr>
              <w:t>0</w:t>
            </w:r>
            <w:r w:rsidRPr="00AC7EE0">
              <w:rPr>
                <w:lang w:val="ru-RU"/>
              </w:rPr>
              <w:t xml:space="preserve"> %;</w:t>
            </w:r>
          </w:p>
          <w:p w14:paraId="167C9AB0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инверторах: не более 2 %;</w:t>
            </w:r>
          </w:p>
          <w:p w14:paraId="45471021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от несовпадения характеристик модулей: не более 2 %;</w:t>
            </w:r>
          </w:p>
          <w:p w14:paraId="1508A034" w14:textId="1C207560" w:rsidR="000577D6" w:rsidRPr="00C0313E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вследствие затенения: не более 2 %, если иное не обусловлено особенностями объекта.</w:t>
            </w:r>
          </w:p>
        </w:tc>
      </w:tr>
      <w:tr w:rsidR="000577D6" w14:paraId="78E33F1D" w14:textId="77777777" w:rsidTr="00C0313E">
        <w:tc>
          <w:tcPr>
            <w:tcW w:w="541" w:type="dxa"/>
          </w:tcPr>
          <w:p w14:paraId="10164922" w14:textId="77777777" w:rsidR="000577D6" w:rsidRPr="0050317F" w:rsidRDefault="000577D6">
            <w:pPr>
              <w:pStyle w:val="af5"/>
              <w:numPr>
                <w:ilvl w:val="0"/>
                <w:numId w:val="5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006429" w14:textId="15D62B60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Расчетная годовая генерация</w:t>
            </w:r>
          </w:p>
        </w:tc>
        <w:tc>
          <w:tcPr>
            <w:tcW w:w="7300" w:type="dxa"/>
          </w:tcPr>
          <w:p w14:paraId="65732A75" w14:textId="77777777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В проектной документации должна быть указана прогнозируемая годовая выработка электроэнергии.</w:t>
            </w:r>
          </w:p>
          <w:p w14:paraId="0E30C29E" w14:textId="77777777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Расчет производится с учетом:</w:t>
            </w:r>
          </w:p>
          <w:p w14:paraId="7FA6E16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географического положения объекта; </w:t>
            </w:r>
          </w:p>
          <w:p w14:paraId="4021A9C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климатических данных; </w:t>
            </w:r>
          </w:p>
          <w:p w14:paraId="667BC34F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многолетней солнечной инсоляции; </w:t>
            </w:r>
          </w:p>
          <w:p w14:paraId="3500A37D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температурного режима; </w:t>
            </w:r>
          </w:p>
          <w:p w14:paraId="748CBA90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ориентации модулей; </w:t>
            </w:r>
          </w:p>
          <w:p w14:paraId="55DE2371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угла установки; </w:t>
            </w:r>
          </w:p>
          <w:p w14:paraId="46028D1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снеговых нагрузок; </w:t>
            </w:r>
          </w:p>
          <w:p w14:paraId="6AEB08B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lastRenderedPageBreak/>
              <w:t xml:space="preserve">ветровых нагрузок; </w:t>
            </w:r>
          </w:p>
          <w:p w14:paraId="55BB17A5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результатов анализа затенения; </w:t>
            </w:r>
          </w:p>
          <w:p w14:paraId="0586FED2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характеристик оборудования. </w:t>
            </w:r>
          </w:p>
          <w:p w14:paraId="494975BC" w14:textId="77777777" w:rsidR="000577D6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 xml:space="preserve">Расчет должен выполняться для первого года эксплуатации и на срок не менее </w:t>
            </w:r>
            <w:r>
              <w:rPr>
                <w:lang w:val="ru-RU"/>
              </w:rPr>
              <w:t>2</w:t>
            </w:r>
            <w:r w:rsidRPr="00AC7EE0">
              <w:rPr>
                <w:lang w:val="ru-RU"/>
              </w:rPr>
              <w:t>5 лет с учетом деградации фотоэлектрических модулей.</w:t>
            </w:r>
          </w:p>
          <w:p w14:paraId="240F4553" w14:textId="4F34F4DB" w:rsidR="002B0F83" w:rsidRDefault="002B0F83" w:rsidP="00C0313E">
            <w:pPr>
              <w:ind w:left="120" w:firstLine="0"/>
              <w:rPr>
                <w:lang w:val="ru-RU"/>
              </w:rPr>
            </w:pPr>
            <w:r w:rsidRPr="002B0F83">
              <w:rPr>
                <w:lang w:val="ru-RU"/>
              </w:rPr>
              <w:t>Расчет должен отдельно показывать энергию, направляемую на заряд АКБ, энергию, возвращаемую из АКБ, потери накопления и объем энергии, не закупленной из сети за счет использования BESS.</w:t>
            </w:r>
          </w:p>
        </w:tc>
      </w:tr>
      <w:tr w:rsidR="00C0313E" w14:paraId="64081BCD" w14:textId="77777777" w:rsidTr="00C0313E">
        <w:tc>
          <w:tcPr>
            <w:tcW w:w="10188" w:type="dxa"/>
            <w:gridSpan w:val="3"/>
            <w:shd w:val="clear" w:color="auto" w:fill="A6A6A6"/>
          </w:tcPr>
          <w:p w14:paraId="07D07AEA" w14:textId="44E65824" w:rsidR="00C0313E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lastRenderedPageBreak/>
              <w:t>Объём работ Подрядчика («под ключ»)</w:t>
            </w:r>
          </w:p>
        </w:tc>
      </w:tr>
      <w:tr w:rsidR="00C0313E" w14:paraId="00E7098D" w14:textId="77777777" w:rsidTr="00C0313E">
        <w:tc>
          <w:tcPr>
            <w:tcW w:w="541" w:type="dxa"/>
          </w:tcPr>
          <w:p w14:paraId="448DE37B" w14:textId="77777777" w:rsidR="00C0313E" w:rsidRPr="0050317F" w:rsidRDefault="00C0313E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5CC22E" w14:textId="5AF64306" w:rsidR="00C0313E" w:rsidRDefault="00C0313E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Подрядчик</w:t>
            </w:r>
          </w:p>
        </w:tc>
        <w:tc>
          <w:tcPr>
            <w:tcW w:w="7300" w:type="dxa"/>
          </w:tcPr>
          <w:p w14:paraId="3E7CFB16" w14:textId="18150E45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Принимает на себя полную ответственность за выполнение комплекса работ по проектированию, поставке оборудования, строительству, пусконаладочным работам и вводу солнечной фотоэлектрической электростанции в эксплуатацию, организацию и наладку системы учета электроэнергии и передачи дынных в систему АСКУЭ ГУП «ЕРЭС».</w:t>
            </w:r>
          </w:p>
          <w:p w14:paraId="5BB9404D" w14:textId="77777777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Все работы выполняются по принципу «под ключ».</w:t>
            </w:r>
          </w:p>
          <w:p w14:paraId="0B9226CC" w14:textId="6CE4A47C" w:rsid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Подрядчик самостоятельно обеспечивает выполнение всех мероприятий, необходимых для получения полностью работоспособной и безопасной фотоэлектрической электростанции.</w:t>
            </w:r>
          </w:p>
        </w:tc>
      </w:tr>
      <w:tr w:rsidR="00C0313E" w14:paraId="1312B168" w14:textId="77777777" w:rsidTr="00C0313E">
        <w:tc>
          <w:tcPr>
            <w:tcW w:w="541" w:type="dxa"/>
          </w:tcPr>
          <w:p w14:paraId="79B57B18" w14:textId="77777777" w:rsidR="00C0313E" w:rsidRPr="0050317F" w:rsidRDefault="00C0313E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4031BE" w14:textId="52E58B90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Предпроектное обследование</w:t>
            </w:r>
          </w:p>
        </w:tc>
        <w:tc>
          <w:tcPr>
            <w:tcW w:w="7300" w:type="dxa"/>
          </w:tcPr>
          <w:p w14:paraId="4DD1B921" w14:textId="77777777" w:rsidR="00F555E3" w:rsidRPr="00AC7EE0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До начала проектирования Подрядчик обязан выполнить комплексное обследование объекта.</w:t>
            </w:r>
          </w:p>
          <w:p w14:paraId="01B80E78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Обследование должно включать:</w:t>
            </w:r>
          </w:p>
          <w:p w14:paraId="0D0FBF27" w14:textId="22AF16B9" w:rsidR="00F555E3" w:rsidRPr="00955234" w:rsidRDefault="00F555E3" w:rsidP="00F555E3">
            <w:pPr>
              <w:ind w:firstLine="12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строительных конструкций</w:t>
            </w:r>
            <w:r>
              <w:rPr>
                <w:lang w:val="ru-RU"/>
              </w:rPr>
              <w:t>:</w:t>
            </w:r>
          </w:p>
          <w:p w14:paraId="3024FF6E" w14:textId="5AB3D433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 xml:space="preserve">визуальное обследование </w:t>
            </w:r>
            <w:r w:rsidR="00F26282">
              <w:rPr>
                <w:lang w:val="ru-RU"/>
              </w:rPr>
              <w:t>конструкции для монтажа СЭС</w:t>
            </w:r>
            <w:r w:rsidRPr="00955234">
              <w:rPr>
                <w:lang w:val="ru-RU"/>
              </w:rPr>
              <w:t>;</w:t>
            </w:r>
          </w:p>
          <w:p w14:paraId="1667FBA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несущих конструкций;</w:t>
            </w:r>
          </w:p>
          <w:p w14:paraId="2E2D814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определение допустимой дополнительной нагрузки;</w:t>
            </w:r>
          </w:p>
          <w:p w14:paraId="22C4856D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состояния гидроизоляции;</w:t>
            </w:r>
          </w:p>
          <w:p w14:paraId="683F6A8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фотофиксацию существующего состояния</w:t>
            </w:r>
            <w:r>
              <w:rPr>
                <w:lang w:val="ru-RU"/>
              </w:rPr>
              <w:t xml:space="preserve"> (дефектов)</w:t>
            </w:r>
            <w:r w:rsidRPr="00955234">
              <w:rPr>
                <w:lang w:val="ru-RU"/>
              </w:rPr>
              <w:t>;</w:t>
            </w:r>
          </w:p>
          <w:p w14:paraId="63E6502F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подготовку технического заключения.</w:t>
            </w:r>
          </w:p>
          <w:p w14:paraId="159F17C2" w14:textId="3207697C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электрической части</w:t>
            </w:r>
            <w:r>
              <w:rPr>
                <w:lang w:val="ru-RU"/>
              </w:rPr>
              <w:t>:</w:t>
            </w:r>
          </w:p>
          <w:p w14:paraId="135F2A8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точку подключения СЭС;</w:t>
            </w:r>
          </w:p>
          <w:p w14:paraId="44EFF1C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существующую схему электроснабжения;</w:t>
            </w:r>
          </w:p>
          <w:p w14:paraId="441A827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категорию надежности электроснабжения;</w:t>
            </w:r>
          </w:p>
          <w:p w14:paraId="480B9A5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вводно-распределительного устройства;</w:t>
            </w:r>
          </w:p>
          <w:p w14:paraId="002C112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трансформаторной подстанции (при наличии);</w:t>
            </w:r>
          </w:p>
          <w:p w14:paraId="359A1AE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токи нагрузки;</w:t>
            </w:r>
          </w:p>
          <w:p w14:paraId="740793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защитные аппараты;</w:t>
            </w:r>
          </w:p>
          <w:p w14:paraId="61BFB1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возможность подключения инверторов.</w:t>
            </w:r>
          </w:p>
          <w:p w14:paraId="121B2B2C" w14:textId="2DAFE9AB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узла учета</w:t>
            </w:r>
            <w:r>
              <w:rPr>
                <w:lang w:val="ru-RU"/>
              </w:rPr>
              <w:t>:</w:t>
            </w:r>
          </w:p>
          <w:p w14:paraId="3753F3AD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счетчика;</w:t>
            </w:r>
          </w:p>
          <w:p w14:paraId="2AB812A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схема подключения;</w:t>
            </w:r>
          </w:p>
          <w:p w14:paraId="72AFA21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 xml:space="preserve">возможность установки Smart </w:t>
            </w:r>
            <w:proofErr w:type="spellStart"/>
            <w:r w:rsidRPr="00955234">
              <w:rPr>
                <w:lang w:val="ru-RU"/>
              </w:rPr>
              <w:t>Meter</w:t>
            </w:r>
            <w:proofErr w:type="spellEnd"/>
            <w:r w:rsidRPr="00955234">
              <w:rPr>
                <w:lang w:val="ru-RU"/>
              </w:rPr>
              <w:t>;</w:t>
            </w:r>
          </w:p>
          <w:p w14:paraId="56E988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модернизации узла учета;</w:t>
            </w:r>
          </w:p>
          <w:p w14:paraId="5833AD7E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требования оператора электрической сети.</w:t>
            </w:r>
          </w:p>
          <w:p w14:paraId="5193B19C" w14:textId="61668F50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Обследование системы заземления</w:t>
            </w:r>
            <w:r>
              <w:rPr>
                <w:lang w:val="ru-RU"/>
              </w:rPr>
              <w:t xml:space="preserve"> и молниезащиты:</w:t>
            </w:r>
          </w:p>
          <w:p w14:paraId="2A118AA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системы заземления;</w:t>
            </w:r>
          </w:p>
          <w:p w14:paraId="7E0138D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состояние заземляющего устройства;</w:t>
            </w:r>
          </w:p>
          <w:p w14:paraId="0FEE092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lastRenderedPageBreak/>
              <w:t>сопротивление заземления;</w:t>
            </w:r>
          </w:p>
          <w:p w14:paraId="39E161C0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>;</w:t>
            </w:r>
          </w:p>
          <w:p w14:paraId="166FDB0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 xml:space="preserve"> или установки </w:t>
            </w:r>
            <w:proofErr w:type="spellStart"/>
            <w:r>
              <w:rPr>
                <w:lang w:val="ru-RU"/>
              </w:rPr>
              <w:t>молниеприемников</w:t>
            </w:r>
            <w:proofErr w:type="spellEnd"/>
            <w:r>
              <w:rPr>
                <w:lang w:val="ru-RU"/>
              </w:rPr>
              <w:t>.</w:t>
            </w:r>
          </w:p>
          <w:p w14:paraId="5C32013E" w14:textId="541CB2E3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Анализ затенения</w:t>
            </w:r>
            <w:r>
              <w:rPr>
                <w:lang w:val="ru-RU"/>
              </w:rPr>
              <w:t>:</w:t>
            </w:r>
          </w:p>
          <w:p w14:paraId="05668ABB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соседние здания;</w:t>
            </w:r>
          </w:p>
          <w:p w14:paraId="49E4EE4A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инженерные сооружения;</w:t>
            </w:r>
          </w:p>
          <w:p w14:paraId="6E967C3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деревья;</w:t>
            </w:r>
          </w:p>
          <w:p w14:paraId="1E2893C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дымовые трубы;</w:t>
            </w:r>
          </w:p>
          <w:p w14:paraId="15B97FD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вентиляционные шахты;</w:t>
            </w:r>
          </w:p>
          <w:p w14:paraId="08698F4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парапеты;</w:t>
            </w:r>
          </w:p>
          <w:p w14:paraId="2AB83CA1" w14:textId="2157181A" w:rsidR="00F555E3" w:rsidRPr="00F26282" w:rsidRDefault="00F555E3" w:rsidP="00F26282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антенны</w:t>
            </w:r>
            <w:r w:rsidRPr="00F26282">
              <w:rPr>
                <w:lang w:val="ru-RU"/>
              </w:rPr>
              <w:t>.</w:t>
            </w:r>
          </w:p>
          <w:p w14:paraId="33C120C3" w14:textId="1997A5CE" w:rsidR="00C0313E" w:rsidRDefault="00F555E3" w:rsidP="00ED04FD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Результаты анализа включаются в проектную документацию</w:t>
            </w:r>
            <w:r>
              <w:rPr>
                <w:lang w:val="ru-RU"/>
              </w:rPr>
              <w:t>.</w:t>
            </w:r>
          </w:p>
        </w:tc>
      </w:tr>
      <w:tr w:rsidR="00C0313E" w14:paraId="4D9F0BC3" w14:textId="77777777" w:rsidTr="00C0313E">
        <w:tc>
          <w:tcPr>
            <w:tcW w:w="541" w:type="dxa"/>
          </w:tcPr>
          <w:p w14:paraId="61939F1F" w14:textId="77777777" w:rsidR="00C0313E" w:rsidRPr="0050317F" w:rsidRDefault="00C0313E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74C592D" w14:textId="0374BB83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Проектирование</w:t>
            </w:r>
          </w:p>
        </w:tc>
        <w:tc>
          <w:tcPr>
            <w:tcW w:w="7300" w:type="dxa"/>
          </w:tcPr>
          <w:p w14:paraId="6A945A0F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разрабатывает полный комплект проектной документации.</w:t>
            </w:r>
            <w:r>
              <w:rPr>
                <w:lang w:val="ru-RU"/>
              </w:rPr>
              <w:t xml:space="preserve"> </w:t>
            </w:r>
            <w:r w:rsidRPr="00001D56">
              <w:rPr>
                <w:lang w:val="ru-RU"/>
              </w:rPr>
              <w:t>Проект должен включать:</w:t>
            </w:r>
          </w:p>
          <w:p w14:paraId="584FF3C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пояснительную записку;</w:t>
            </w:r>
          </w:p>
          <w:p w14:paraId="0E46E1B9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генеральный план размещения оборудования;</w:t>
            </w:r>
          </w:p>
          <w:p w14:paraId="504E28EF" w14:textId="6A9F74AE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план </w:t>
            </w:r>
            <w:r w:rsidR="0037617E">
              <w:rPr>
                <w:lang w:val="ru-RU"/>
              </w:rPr>
              <w:t>конструкции для монтажа СЭС</w:t>
            </w:r>
            <w:r w:rsidRPr="00001D56">
              <w:rPr>
                <w:lang w:val="ru-RU"/>
              </w:rPr>
              <w:t>;</w:t>
            </w:r>
          </w:p>
          <w:p w14:paraId="6185318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схему размещения фотоэлектрических модулей;</w:t>
            </w:r>
          </w:p>
          <w:p w14:paraId="4DCA57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трассы кабельных линий;</w:t>
            </w:r>
          </w:p>
          <w:p w14:paraId="6686A1F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однолинейные схемы;</w:t>
            </w:r>
          </w:p>
          <w:p w14:paraId="560155E1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принципиальные схемы;</w:t>
            </w:r>
          </w:p>
          <w:p w14:paraId="0C4872F5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схемы подключения Smart </w:t>
            </w:r>
            <w:proofErr w:type="spellStart"/>
            <w:r w:rsidRPr="00001D56">
              <w:rPr>
                <w:lang w:val="ru-RU"/>
              </w:rPr>
              <w:t>Meter</w:t>
            </w:r>
            <w:proofErr w:type="spellEnd"/>
            <w:r w:rsidRPr="00001D56">
              <w:rPr>
                <w:lang w:val="ru-RU"/>
              </w:rPr>
              <w:t>;</w:t>
            </w:r>
          </w:p>
          <w:p w14:paraId="34A94025" w14:textId="39A535CB" w:rsidR="002B0F83" w:rsidRDefault="00F555E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подключения инверторов;</w:t>
            </w:r>
          </w:p>
          <w:p w14:paraId="5602374A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схему подключения АКБ и PDU/BMS;</w:t>
            </w:r>
          </w:p>
          <w:p w14:paraId="7089F748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однолинейную схему BESS;</w:t>
            </w:r>
          </w:p>
          <w:p w14:paraId="3E5B96A9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схему резервируемых нагрузок;</w:t>
            </w:r>
          </w:p>
          <w:p w14:paraId="2786DB59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схему аварийного отключения АКБ;</w:t>
            </w:r>
          </w:p>
          <w:p w14:paraId="3C482F52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схему размещения аккумуляторной стойки/шкафа;</w:t>
            </w:r>
          </w:p>
          <w:p w14:paraId="52BEB134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расчет DC-кабелей АКБ;</w:t>
            </w:r>
          </w:p>
          <w:p w14:paraId="3C7D016A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алгоритм работы EMS;</w:t>
            </w:r>
          </w:p>
          <w:p w14:paraId="5F4E332E" w14:textId="77777777" w:rsid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настройки минимального и максимального SOC;</w:t>
            </w:r>
          </w:p>
          <w:p w14:paraId="29059BCA" w14:textId="4C4B90A7" w:rsidR="002B0F83" w:rsidRPr="002B0F83" w:rsidRDefault="002B0F8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расчет вентиляции и температурного режима места установки АКБ</w:t>
            </w:r>
            <w:r>
              <w:rPr>
                <w:lang w:val="ru-RU"/>
              </w:rPr>
              <w:t>;</w:t>
            </w:r>
          </w:p>
          <w:p w14:paraId="7F19D887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заземления;</w:t>
            </w:r>
          </w:p>
          <w:p w14:paraId="1D94A98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молниезащиты;</w:t>
            </w:r>
          </w:p>
          <w:p w14:paraId="6B379A7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защит;</w:t>
            </w:r>
          </w:p>
          <w:p w14:paraId="4F2CE66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диспетчеризации;</w:t>
            </w:r>
          </w:p>
          <w:p w14:paraId="0890A3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спецификации оборудования;</w:t>
            </w:r>
          </w:p>
          <w:p w14:paraId="45BE9973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кабельный журнал;</w:t>
            </w:r>
          </w:p>
          <w:p w14:paraId="47060949" w14:textId="6FEC0FAE" w:rsidR="002B0F83" w:rsidRPr="002B0F83" w:rsidRDefault="00F555E3" w:rsidP="002B0F8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F555E3">
              <w:rPr>
                <w:lang w:val="ru-RU"/>
              </w:rPr>
              <w:t>ведомость объемов работ.</w:t>
            </w:r>
          </w:p>
        </w:tc>
      </w:tr>
      <w:tr w:rsidR="00C0313E" w14:paraId="564E4259" w14:textId="77777777" w:rsidTr="00C0313E">
        <w:tc>
          <w:tcPr>
            <w:tcW w:w="541" w:type="dxa"/>
          </w:tcPr>
          <w:p w14:paraId="483A9D76" w14:textId="77777777" w:rsidR="00C0313E" w:rsidRPr="0050317F" w:rsidRDefault="00C0313E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B797A1" w14:textId="496964E9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Согласование проекта</w:t>
            </w:r>
          </w:p>
        </w:tc>
        <w:tc>
          <w:tcPr>
            <w:tcW w:w="7300" w:type="dxa"/>
          </w:tcPr>
          <w:p w14:paraId="006CFC95" w14:textId="77777777" w:rsidR="00F555E3" w:rsidRPr="00F555E3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Подрядчик обеспечивает подготовку всей документации, необходимой для согласования проекта.</w:t>
            </w:r>
          </w:p>
          <w:p w14:paraId="1D40B436" w14:textId="7022884A" w:rsidR="00C0313E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При необходимости подрядчик обеспечивает сопровождение согласования проекта с оператором распределительной сети.</w:t>
            </w:r>
          </w:p>
        </w:tc>
      </w:tr>
      <w:tr w:rsidR="00C0313E" w14:paraId="76C9497C" w14:textId="77777777" w:rsidTr="00C0313E">
        <w:tc>
          <w:tcPr>
            <w:tcW w:w="541" w:type="dxa"/>
          </w:tcPr>
          <w:p w14:paraId="2F14480D" w14:textId="77777777" w:rsidR="00C0313E" w:rsidRPr="0050317F" w:rsidRDefault="00C0313E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1CF8FC" w14:textId="33550AAF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Поставка оборудования</w:t>
            </w:r>
          </w:p>
        </w:tc>
        <w:tc>
          <w:tcPr>
            <w:tcW w:w="7300" w:type="dxa"/>
          </w:tcPr>
          <w:p w14:paraId="6ADA61F2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осуществляет поставку:</w:t>
            </w:r>
          </w:p>
          <w:p w14:paraId="56EC72BB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фотоэлектрических модулей;</w:t>
            </w:r>
          </w:p>
          <w:p w14:paraId="47FA467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lastRenderedPageBreak/>
              <w:t>инверторов;</w:t>
            </w:r>
          </w:p>
          <w:p w14:paraId="676E884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Smart </w:t>
            </w:r>
            <w:proofErr w:type="spellStart"/>
            <w:r w:rsidRPr="00001D56">
              <w:rPr>
                <w:lang w:val="ru-RU"/>
              </w:rPr>
              <w:t>Meter</w:t>
            </w:r>
            <w:proofErr w:type="spellEnd"/>
            <w:r w:rsidRPr="00001D56">
              <w:rPr>
                <w:lang w:val="ru-RU"/>
              </w:rPr>
              <w:t>;</w:t>
            </w:r>
          </w:p>
          <w:p w14:paraId="166F7426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оборудования мониторинга;</w:t>
            </w:r>
          </w:p>
          <w:p w14:paraId="4CC7938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монтажных конструкций;</w:t>
            </w:r>
          </w:p>
          <w:p w14:paraId="1F742F1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кабельной продукции;</w:t>
            </w:r>
          </w:p>
          <w:p w14:paraId="4740296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постоянного тока;</w:t>
            </w:r>
          </w:p>
          <w:p w14:paraId="038215C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переменного тока;</w:t>
            </w:r>
          </w:p>
          <w:p w14:paraId="308A9C0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защитной аппаратуры;</w:t>
            </w:r>
          </w:p>
          <w:p w14:paraId="5090BAD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молниезащиты;</w:t>
            </w:r>
          </w:p>
          <w:p w14:paraId="5B5CC57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системы заземления;</w:t>
            </w:r>
          </w:p>
          <w:p w14:paraId="110F32C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маркировочных материалов;</w:t>
            </w:r>
          </w:p>
          <w:p w14:paraId="0F1BD503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крепежных изделий;</w:t>
            </w:r>
          </w:p>
          <w:p w14:paraId="39C789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расходных материалов.</w:t>
            </w:r>
          </w:p>
          <w:p w14:paraId="37049336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Все оборудование должно быть новым.</w:t>
            </w:r>
          </w:p>
          <w:p w14:paraId="45904739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Использование восстановленного оборудования запрещается.</w:t>
            </w:r>
          </w:p>
          <w:p w14:paraId="4503938A" w14:textId="77777777" w:rsidR="00C0313E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Дата изготовления оборудования — не ранее 12 месяцев до даты поставки.</w:t>
            </w:r>
          </w:p>
          <w:p w14:paraId="4A88A25B" w14:textId="78FE1915" w:rsidR="002B0F83" w:rsidRDefault="002B0F83" w:rsidP="00F555E3">
            <w:pPr>
              <w:ind w:left="120" w:firstLine="0"/>
              <w:rPr>
                <w:lang w:val="ru-RU"/>
              </w:rPr>
            </w:pPr>
            <w:r w:rsidRPr="002B0F83">
              <w:rPr>
                <w:lang w:val="ru-RU"/>
              </w:rPr>
              <w:t xml:space="preserve">В состав поставки дополнительно входят: не менее 4 аккумуляторных модулей </w:t>
            </w:r>
            <w:proofErr w:type="spellStart"/>
            <w:r w:rsidRPr="002B0F83">
              <w:rPr>
                <w:lang w:val="ru-RU"/>
              </w:rPr>
              <w:t>LiFePO</w:t>
            </w:r>
            <w:proofErr w:type="spellEnd"/>
            <w:r w:rsidRPr="002B0F83">
              <w:rPr>
                <w:lang w:val="ru-RU"/>
              </w:rPr>
              <w:t xml:space="preserve">₄ общей номинальной емкостью не менее 20,48 </w:t>
            </w:r>
            <w:proofErr w:type="spellStart"/>
            <w:r w:rsidRPr="002B0F83">
              <w:rPr>
                <w:lang w:val="ru-RU"/>
              </w:rPr>
              <w:t>кВт·ч</w:t>
            </w:r>
            <w:proofErr w:type="spellEnd"/>
            <w:r w:rsidRPr="002B0F83">
              <w:rPr>
                <w:lang w:val="ru-RU"/>
              </w:rPr>
              <w:t>; высоковольтный блок управления батарейным кластером (PDU/BMS); штатная стойка/шкаф; силовые и коммуникационные кабели; разъединитель и защитная аппаратура батарейной цепи; датчики температуры и иные элементы, необходимые для полностью работоспособной системы BESS.</w:t>
            </w:r>
          </w:p>
        </w:tc>
      </w:tr>
      <w:tr w:rsidR="000577D6" w14:paraId="29A9381A" w14:textId="77777777" w:rsidTr="00C0313E">
        <w:tc>
          <w:tcPr>
            <w:tcW w:w="541" w:type="dxa"/>
          </w:tcPr>
          <w:p w14:paraId="5B11FB98" w14:textId="77777777" w:rsidR="000577D6" w:rsidRPr="0050317F" w:rsidRDefault="000577D6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BEDE2F0" w14:textId="7947A679" w:rsidR="000577D6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конструкций</w:t>
            </w:r>
          </w:p>
        </w:tc>
        <w:tc>
          <w:tcPr>
            <w:tcW w:w="7300" w:type="dxa"/>
          </w:tcPr>
          <w:p w14:paraId="1794C78A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Монтаж выполняется в соответствии с проектом.</w:t>
            </w:r>
          </w:p>
          <w:p w14:paraId="41B7BD8B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обеспечивает:</w:t>
            </w:r>
          </w:p>
          <w:p w14:paraId="40EF511E" w14:textId="1D600AC5" w:rsidR="00F555E3" w:rsidRPr="00001D56" w:rsidRDefault="002B0F8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сохранность несущих стен здания в местах крепления опор;</w:t>
            </w:r>
            <w:r w:rsidR="00F555E3" w:rsidRPr="00001D56">
              <w:rPr>
                <w:lang w:val="ru-RU"/>
              </w:rPr>
              <w:t xml:space="preserve"> </w:t>
            </w:r>
          </w:p>
          <w:p w14:paraId="3807BAA6" w14:textId="5774F003" w:rsidR="00F555E3" w:rsidRPr="00001D56" w:rsidRDefault="002B0F8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недопущение повреждения фасада</w:t>
            </w:r>
            <w:r w:rsidR="00F555E3" w:rsidRPr="00001D56">
              <w:rPr>
                <w:lang w:val="ru-RU"/>
              </w:rPr>
              <w:t xml:space="preserve">; </w:t>
            </w:r>
          </w:p>
          <w:p w14:paraId="1B90487A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соблюдение требований производителя крепежной системы; </w:t>
            </w:r>
          </w:p>
          <w:p w14:paraId="09391F74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выполнение мероприятий по предотвращению коррозии. </w:t>
            </w:r>
          </w:p>
          <w:p w14:paraId="50280088" w14:textId="7248C63A" w:rsidR="000577D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 xml:space="preserve">После завершения монтажа </w:t>
            </w:r>
            <w:r w:rsidR="0037617E">
              <w:rPr>
                <w:lang w:val="ru-RU"/>
              </w:rPr>
              <w:t>конструкция для монтажа СЭС</w:t>
            </w:r>
            <w:r w:rsidRPr="00001D56">
              <w:rPr>
                <w:lang w:val="ru-RU"/>
              </w:rPr>
              <w:t xml:space="preserve"> должна сохранить первоначальную герметичность.</w:t>
            </w:r>
          </w:p>
        </w:tc>
      </w:tr>
      <w:tr w:rsidR="000577D6" w14:paraId="650EE1A1" w14:textId="77777777" w:rsidTr="00C0313E">
        <w:tc>
          <w:tcPr>
            <w:tcW w:w="541" w:type="dxa"/>
          </w:tcPr>
          <w:p w14:paraId="629F8682" w14:textId="77777777" w:rsidR="000577D6" w:rsidRPr="0050317F" w:rsidRDefault="000577D6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F80637" w14:textId="181569B3" w:rsidR="000577D6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76E869F4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выполняет:</w:t>
            </w:r>
          </w:p>
          <w:p w14:paraId="4D35B9F7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установку модулей;</w:t>
            </w:r>
          </w:p>
          <w:p w14:paraId="212C0A2E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соединение стрингов;</w:t>
            </w:r>
          </w:p>
          <w:p w14:paraId="318F4B32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маркировку стрингов;</w:t>
            </w:r>
          </w:p>
          <w:p w14:paraId="614497C0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измерение электрических параметров;</w:t>
            </w:r>
          </w:p>
          <w:p w14:paraId="32FB9E90" w14:textId="77777777" w:rsidR="00B0603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проверку момента затяжки соединений;</w:t>
            </w:r>
          </w:p>
          <w:p w14:paraId="72132F6A" w14:textId="5F704249" w:rsidR="00F555E3" w:rsidRPr="00F555E3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B06036">
              <w:rPr>
                <w:lang w:val="ru-RU"/>
              </w:rPr>
              <w:t>контроль отсутствия механических повреждений.</w:t>
            </w:r>
          </w:p>
        </w:tc>
      </w:tr>
      <w:tr w:rsidR="00F555E3" w14:paraId="373ADC35" w14:textId="77777777" w:rsidTr="00C0313E">
        <w:tc>
          <w:tcPr>
            <w:tcW w:w="541" w:type="dxa"/>
          </w:tcPr>
          <w:p w14:paraId="718A78D9" w14:textId="77777777" w:rsidR="00F555E3" w:rsidRPr="0050317F" w:rsidRDefault="00F555E3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4B1A1C" w14:textId="36167996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Электромонтажные работы</w:t>
            </w:r>
          </w:p>
        </w:tc>
        <w:tc>
          <w:tcPr>
            <w:tcW w:w="7300" w:type="dxa"/>
          </w:tcPr>
          <w:p w14:paraId="17E09F9F" w14:textId="77777777" w:rsidR="00B06036" w:rsidRPr="00001D5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состав работ входят:</w:t>
            </w:r>
          </w:p>
          <w:p w14:paraId="1F585CB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DC кабелей;</w:t>
            </w:r>
          </w:p>
          <w:p w14:paraId="1BEAD7E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AC кабелей;</w:t>
            </w:r>
          </w:p>
          <w:p w14:paraId="1B690AC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кабельных лотков;</w:t>
            </w:r>
          </w:p>
          <w:p w14:paraId="27CEB8E0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защитных труб;</w:t>
            </w:r>
          </w:p>
          <w:p w14:paraId="409741A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DC шкафов;</w:t>
            </w:r>
          </w:p>
          <w:p w14:paraId="05BE095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AC шкафов;</w:t>
            </w:r>
          </w:p>
          <w:p w14:paraId="667A3E5A" w14:textId="77777777" w:rsidR="00B06036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инверторов;</w:t>
            </w:r>
          </w:p>
          <w:p w14:paraId="0BBDA4EE" w14:textId="77777777" w:rsidR="002B0F83" w:rsidRDefault="002B0F8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lastRenderedPageBreak/>
              <w:t>монтаж аккумуляторной стойки/шкафа</w:t>
            </w:r>
            <w:r>
              <w:rPr>
                <w:lang w:val="ru-RU"/>
              </w:rPr>
              <w:t>:</w:t>
            </w:r>
          </w:p>
          <w:p w14:paraId="5D8505E9" w14:textId="77777777" w:rsidR="002B0F83" w:rsidRDefault="002B0F8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установка модулей АКБ</w:t>
            </w:r>
            <w:r>
              <w:rPr>
                <w:lang w:val="ru-RU"/>
              </w:rPr>
              <w:t>;</w:t>
            </w:r>
          </w:p>
          <w:p w14:paraId="6AC352E1" w14:textId="77777777" w:rsidR="002B0F83" w:rsidRDefault="002B0F8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монтаж PDU/BMS</w:t>
            </w:r>
            <w:r>
              <w:rPr>
                <w:lang w:val="ru-RU"/>
              </w:rPr>
              <w:t>;</w:t>
            </w:r>
          </w:p>
          <w:p w14:paraId="3B1189B4" w14:textId="77777777" w:rsidR="002B0F83" w:rsidRDefault="002B0F8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прокладка и подключение силовых и коммуникационных линий</w:t>
            </w:r>
            <w:r>
              <w:rPr>
                <w:lang w:val="ru-RU"/>
              </w:rPr>
              <w:t>;</w:t>
            </w:r>
          </w:p>
          <w:p w14:paraId="7AB6EF6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установка Smart </w:t>
            </w:r>
            <w:proofErr w:type="spellStart"/>
            <w:r w:rsidRPr="00303C9E">
              <w:rPr>
                <w:lang w:val="ru-RU"/>
              </w:rPr>
              <w:t>Meter</w:t>
            </w:r>
            <w:proofErr w:type="spellEnd"/>
            <w:r w:rsidRPr="00303C9E">
              <w:rPr>
                <w:lang w:val="ru-RU"/>
              </w:rPr>
              <w:t>;</w:t>
            </w:r>
          </w:p>
          <w:p w14:paraId="570BA4DA" w14:textId="77777777" w:rsidR="00B06036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оборудования мониторинга;</w:t>
            </w:r>
          </w:p>
          <w:p w14:paraId="7634176C" w14:textId="77777777" w:rsidR="00D06E78" w:rsidRDefault="00D06E78" w:rsidP="00D06E78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 xml:space="preserve">настройка взаимодействия АКБ–инвертор–Smart </w:t>
            </w:r>
            <w:proofErr w:type="spellStart"/>
            <w:r w:rsidRPr="002B0F83">
              <w:rPr>
                <w:lang w:val="ru-RU"/>
              </w:rPr>
              <w:t>Meter</w:t>
            </w:r>
            <w:proofErr w:type="spellEnd"/>
            <w:r w:rsidRPr="002B0F83">
              <w:rPr>
                <w:lang w:val="ru-RU"/>
              </w:rPr>
              <w:t>–EMS</w:t>
            </w:r>
            <w:r>
              <w:rPr>
                <w:lang w:val="ru-RU"/>
              </w:rPr>
              <w:t>;</w:t>
            </w:r>
          </w:p>
          <w:p w14:paraId="74C01609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подключение к распределительному устройству;</w:t>
            </w:r>
          </w:p>
          <w:p w14:paraId="081A451E" w14:textId="77777777" w:rsidR="00B06036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системы заземления;</w:t>
            </w:r>
          </w:p>
          <w:p w14:paraId="7A623909" w14:textId="77777777" w:rsidR="00D06E78" w:rsidRPr="00303C9E" w:rsidRDefault="00D06E78" w:rsidP="00D06E78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2B0F83">
              <w:rPr>
                <w:lang w:val="ru-RU"/>
              </w:rPr>
              <w:t>маркировка и заземление оборудования BESS</w:t>
            </w:r>
            <w:r>
              <w:rPr>
                <w:lang w:val="ru-RU"/>
              </w:rPr>
              <w:t>;</w:t>
            </w:r>
          </w:p>
          <w:p w14:paraId="243598FD" w14:textId="60818606" w:rsidR="002B0F83" w:rsidRPr="00D06E78" w:rsidRDefault="00B06036" w:rsidP="00D06E78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молниезащиты.</w:t>
            </w:r>
          </w:p>
        </w:tc>
      </w:tr>
      <w:tr w:rsidR="00F555E3" w14:paraId="04270C67" w14:textId="77777777" w:rsidTr="00C0313E">
        <w:tc>
          <w:tcPr>
            <w:tcW w:w="541" w:type="dxa"/>
          </w:tcPr>
          <w:p w14:paraId="1D58FD1A" w14:textId="77777777" w:rsidR="00F555E3" w:rsidRPr="0050317F" w:rsidRDefault="00F555E3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F29C98" w14:textId="6B4C2DE1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Пусконаладочные работы</w:t>
            </w:r>
          </w:p>
        </w:tc>
        <w:tc>
          <w:tcPr>
            <w:tcW w:w="7300" w:type="dxa"/>
          </w:tcPr>
          <w:p w14:paraId="6B6E5E5D" w14:textId="14F76104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Подрядчик обязан выполнить полный комплекс испытаний согласно разделу «Испытания и ввод в эксплуатацию».</w:t>
            </w:r>
          </w:p>
        </w:tc>
      </w:tr>
      <w:tr w:rsidR="00F555E3" w14:paraId="0F28C1F7" w14:textId="77777777" w:rsidTr="00C0313E">
        <w:tc>
          <w:tcPr>
            <w:tcW w:w="541" w:type="dxa"/>
          </w:tcPr>
          <w:p w14:paraId="1C5B295A" w14:textId="77777777" w:rsidR="00F555E3" w:rsidRPr="0050317F" w:rsidRDefault="00F555E3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E274D" w14:textId="30F57E11" w:rsidR="00F555E3" w:rsidRDefault="00B06036" w:rsidP="00B0603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B06036">
              <w:rPr>
                <w:lang w:val="ru-RU"/>
              </w:rPr>
              <w:t xml:space="preserve"> персонала</w:t>
            </w:r>
          </w:p>
        </w:tc>
        <w:tc>
          <w:tcPr>
            <w:tcW w:w="7300" w:type="dxa"/>
          </w:tcPr>
          <w:p w14:paraId="55343739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Подрядчик обязан провести обучение представителей Заказчика.</w:t>
            </w:r>
          </w:p>
          <w:p w14:paraId="4F376F35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Обучение должно включать:</w:t>
            </w:r>
          </w:p>
          <w:p w14:paraId="1CB2148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принцип работы станции;</w:t>
            </w:r>
          </w:p>
          <w:p w14:paraId="76C960F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эксплуатацию оборудования;</w:t>
            </w:r>
          </w:p>
          <w:p w14:paraId="2698F3B7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работу с системой мониторинга;</w:t>
            </w:r>
          </w:p>
          <w:p w14:paraId="54CA7830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правила безопасной эксплуатации;</w:t>
            </w:r>
          </w:p>
          <w:p w14:paraId="7671B8EE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действия при аварийных ситуациях;</w:t>
            </w:r>
          </w:p>
          <w:p w14:paraId="03D06718" w14:textId="77777777" w:rsidR="00B06036" w:rsidRPr="00001D56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порядок технического обслуживания</w:t>
            </w:r>
            <w:r w:rsidRPr="00001D56">
              <w:rPr>
                <w:lang w:val="ru-RU"/>
              </w:rPr>
              <w:t xml:space="preserve">. </w:t>
            </w:r>
          </w:p>
          <w:p w14:paraId="0146AB5D" w14:textId="6D0FB518" w:rsidR="00F555E3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Продолжительность обучения</w:t>
            </w:r>
            <w:r>
              <w:rPr>
                <w:lang w:val="ru-RU"/>
              </w:rPr>
              <w:t xml:space="preserve"> –</w:t>
            </w:r>
            <w:r w:rsidRPr="00303C9E">
              <w:rPr>
                <w:lang w:val="ru-RU"/>
              </w:rPr>
              <w:t xml:space="preserve"> не менее 4 академических часов.</w:t>
            </w:r>
          </w:p>
        </w:tc>
      </w:tr>
      <w:tr w:rsidR="00F555E3" w14:paraId="2C482254" w14:textId="77777777" w:rsidTr="00C0313E">
        <w:tc>
          <w:tcPr>
            <w:tcW w:w="541" w:type="dxa"/>
          </w:tcPr>
          <w:p w14:paraId="4A242874" w14:textId="77777777" w:rsidR="00F555E3" w:rsidRPr="0050317F" w:rsidRDefault="00F555E3">
            <w:pPr>
              <w:pStyle w:val="af5"/>
              <w:numPr>
                <w:ilvl w:val="0"/>
                <w:numId w:val="60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30CA92" w14:textId="69862B5A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Гарантийное сопровождение</w:t>
            </w:r>
          </w:p>
        </w:tc>
        <w:tc>
          <w:tcPr>
            <w:tcW w:w="7300" w:type="dxa"/>
          </w:tcPr>
          <w:p w14:paraId="47EC9B1D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течение гарантийного периода Подрядчик обеспечивает:</w:t>
            </w:r>
          </w:p>
          <w:p w14:paraId="5B07717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консультирование Заказчика; </w:t>
            </w:r>
          </w:p>
          <w:p w14:paraId="4799ACF7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удаленный анализ аварий; </w:t>
            </w:r>
          </w:p>
          <w:p w14:paraId="6D8D506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выезд специалистов при необходимости; </w:t>
            </w:r>
          </w:p>
          <w:p w14:paraId="43F17AA3" w14:textId="77777777" w:rsidR="00B06036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замену неисправного оборудования;</w:t>
            </w:r>
          </w:p>
          <w:p w14:paraId="32D83A7A" w14:textId="0436C35D" w:rsidR="00F555E3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обновление программного обеспечения (при наличии).</w:t>
            </w:r>
          </w:p>
        </w:tc>
      </w:tr>
      <w:tr w:rsidR="00B06036" w14:paraId="47FC03BB" w14:textId="77777777" w:rsidTr="00B06036">
        <w:tc>
          <w:tcPr>
            <w:tcW w:w="10188" w:type="dxa"/>
            <w:gridSpan w:val="3"/>
            <w:shd w:val="clear" w:color="auto" w:fill="A6A6A6"/>
          </w:tcPr>
          <w:p w14:paraId="4D0806DC" w14:textId="58418AA1" w:rsidR="00B06036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Требования к проектированию</w:t>
            </w:r>
          </w:p>
        </w:tc>
      </w:tr>
      <w:tr w:rsidR="00F555E3" w14:paraId="6F1F78BF" w14:textId="77777777" w:rsidTr="00C0313E">
        <w:tc>
          <w:tcPr>
            <w:tcW w:w="541" w:type="dxa"/>
          </w:tcPr>
          <w:p w14:paraId="3A982172" w14:textId="77777777" w:rsidR="00F555E3" w:rsidRPr="0050317F" w:rsidRDefault="00F555E3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47F1F2" w14:textId="2557CF3F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13A83544" w14:textId="77777777" w:rsidR="00B06036" w:rsidRPr="004012CC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Проектирование солнечной фотоэлектрической электростанции должно выполняться специализированной организацией, имеющей право на выполнение проектных работ в области электроснабжения.</w:t>
            </w:r>
          </w:p>
          <w:p w14:paraId="37101B84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 должен обеспечивать:</w:t>
            </w:r>
          </w:p>
          <w:p w14:paraId="7FFC5810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безопасность эксплуатации;</w:t>
            </w:r>
          </w:p>
          <w:p w14:paraId="0ECB581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максимальную эффективность использования солнечной энергии;</w:t>
            </w:r>
          </w:p>
          <w:p w14:paraId="29FF7B58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надежность электроснабжения объекта;</w:t>
            </w:r>
          </w:p>
          <w:p w14:paraId="492BA4A7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возможность дальнейшего технического обслуживания;</w:t>
            </w:r>
          </w:p>
          <w:p w14:paraId="2A5871A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минимизацию эксплуатационных затрат;</w:t>
            </w:r>
          </w:p>
          <w:p w14:paraId="7BD64918" w14:textId="0A4F52C7" w:rsidR="00B06036" w:rsidRPr="00B06036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соответствие действующим строительным, электротехническим и противопожарным нормам.</w:t>
            </w:r>
          </w:p>
          <w:p w14:paraId="5819C175" w14:textId="66BF2A6F" w:rsidR="00F555E3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Все проектные решения должны быть технически обоснованы и подтверждены инженерными расчетами.</w:t>
            </w:r>
          </w:p>
        </w:tc>
      </w:tr>
      <w:tr w:rsidR="00B06036" w14:paraId="028892E9" w14:textId="77777777" w:rsidTr="00C0313E">
        <w:tc>
          <w:tcPr>
            <w:tcW w:w="541" w:type="dxa"/>
          </w:tcPr>
          <w:p w14:paraId="65F88A89" w14:textId="77777777" w:rsidR="00B06036" w:rsidRPr="0050317F" w:rsidRDefault="00B06036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AE7A422" w14:textId="36801711" w:rsidR="00B06036" w:rsidRDefault="004E2DE1" w:rsidP="00151389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39DB340B" w14:textId="77777777" w:rsidR="004E2DE1" w:rsidRPr="00BA52C5" w:rsidRDefault="004E2DE1" w:rsidP="004E2DE1">
            <w:pPr>
              <w:ind w:left="120" w:firstLine="0"/>
              <w:rPr>
                <w:lang w:val="ru-RU"/>
              </w:rPr>
            </w:pPr>
            <w:r w:rsidRPr="00BA52C5">
              <w:rPr>
                <w:lang w:val="ru-RU"/>
              </w:rPr>
              <w:t>При разработке проекта должны учитываться:</w:t>
            </w:r>
          </w:p>
          <w:p w14:paraId="2968619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фактическое потребление электроэнергии объекта;</w:t>
            </w:r>
          </w:p>
          <w:p w14:paraId="24749E4C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почасовой график нагрузки (при наличии);</w:t>
            </w:r>
          </w:p>
          <w:p w14:paraId="28E9852E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установленная мощность потребителей;</w:t>
            </w:r>
          </w:p>
          <w:p w14:paraId="21A6F8B3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lastRenderedPageBreak/>
              <w:t>параметры существующей электрической сети;</w:t>
            </w:r>
          </w:p>
          <w:p w14:paraId="1D9FAD5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характеристики трансформаторной подстанции;</w:t>
            </w:r>
          </w:p>
          <w:p w14:paraId="11C9B2EF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климатические данные района строительства;</w:t>
            </w:r>
          </w:p>
          <w:p w14:paraId="01E2238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многолетняя солнечная инсоляция;</w:t>
            </w:r>
          </w:p>
          <w:p w14:paraId="5B79244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результаты обследования объекта;</w:t>
            </w:r>
          </w:p>
          <w:p w14:paraId="583E8141" w14:textId="25B5FFF5" w:rsidR="004E2DE1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 xml:space="preserve">результаты обследования </w:t>
            </w:r>
            <w:r w:rsidR="0037617E">
              <w:rPr>
                <w:lang w:val="ru-RU"/>
              </w:rPr>
              <w:t>конструкции для монтажа СЭС</w:t>
            </w:r>
            <w:r w:rsidRPr="00BA52C5">
              <w:rPr>
                <w:lang w:val="ru-RU"/>
              </w:rPr>
              <w:t>;</w:t>
            </w:r>
          </w:p>
          <w:p w14:paraId="5CE6DC8D" w14:textId="77777777" w:rsidR="00B06036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4E2DE1">
              <w:rPr>
                <w:lang w:val="ru-RU"/>
              </w:rPr>
              <w:t>результаты анализа затенения.</w:t>
            </w:r>
          </w:p>
          <w:p w14:paraId="6A939A42" w14:textId="77777777" w:rsidR="00D06E78" w:rsidRDefault="00D06E78" w:rsidP="00D06E78">
            <w:pPr>
              <w:ind w:left="119" w:firstLine="0"/>
              <w:rPr>
                <w:lang w:val="ru-RU"/>
              </w:rPr>
            </w:pPr>
            <w:r w:rsidRPr="00D06E78">
              <w:rPr>
                <w:lang w:val="ru-RU"/>
              </w:rPr>
              <w:t>Для проектирования BESS должны учитываться</w:t>
            </w:r>
            <w:r>
              <w:rPr>
                <w:lang w:val="ru-RU"/>
              </w:rPr>
              <w:t>:</w:t>
            </w:r>
          </w:p>
          <w:p w14:paraId="2D1DA28C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почасовой график нагрузки;</w:t>
            </w:r>
          </w:p>
          <w:p w14:paraId="7CF6558B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перечень критических/резервируемых потребителей;</w:t>
            </w:r>
          </w:p>
          <w:p w14:paraId="1A9AE14E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требуемое время резервирования;</w:t>
            </w:r>
          </w:p>
          <w:p w14:paraId="0BA2D1F9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возможная мощность заряда и разряда;</w:t>
            </w:r>
          </w:p>
          <w:p w14:paraId="08082A6C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место установки АКБ;</w:t>
            </w:r>
          </w:p>
          <w:p w14:paraId="656D94BC" w14:textId="77777777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температурный режим;</w:t>
            </w:r>
          </w:p>
          <w:p w14:paraId="73905137" w14:textId="37EFD72D" w:rsidR="00D06E78" w:rsidRPr="00D06E78" w:rsidRDefault="00D06E78">
            <w:pPr>
              <w:pStyle w:val="af5"/>
              <w:numPr>
                <w:ilvl w:val="0"/>
                <w:numId w:val="141"/>
              </w:numPr>
              <w:ind w:left="686" w:hanging="284"/>
              <w:rPr>
                <w:lang w:val="ru-RU"/>
              </w:rPr>
            </w:pPr>
            <w:r w:rsidRPr="00D06E78">
              <w:rPr>
                <w:lang w:val="ru-RU"/>
              </w:rPr>
              <w:t>вентиляция и противопожарные требования.</w:t>
            </w:r>
          </w:p>
        </w:tc>
      </w:tr>
      <w:tr w:rsidR="004E2DE1" w14:paraId="2F99AC9F" w14:textId="77777777" w:rsidTr="00C0313E">
        <w:tc>
          <w:tcPr>
            <w:tcW w:w="541" w:type="dxa"/>
          </w:tcPr>
          <w:p w14:paraId="6D3E7450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010219" w14:textId="2111CD1F" w:rsidR="004E2DE1" w:rsidRDefault="004E2DE1" w:rsidP="004E2DE1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3DB667F9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Проектировщик обязан выполнить компьютерное моделирование работы солнечной электростанции.</w:t>
            </w:r>
          </w:p>
          <w:p w14:paraId="19BF894F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Допускается использование следующих программных комплексов:</w:t>
            </w:r>
          </w:p>
          <w:p w14:paraId="64036AF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proofErr w:type="spellStart"/>
            <w:r w:rsidRPr="00347A5D">
              <w:rPr>
                <w:lang w:val="ru-RU"/>
              </w:rPr>
              <w:t>PVsyst</w:t>
            </w:r>
            <w:proofErr w:type="spellEnd"/>
            <w:r w:rsidRPr="00347A5D">
              <w:rPr>
                <w:lang w:val="ru-RU"/>
              </w:rPr>
              <w:t>;</w:t>
            </w:r>
          </w:p>
          <w:p w14:paraId="722BB30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PV*SOL;</w:t>
            </w:r>
          </w:p>
          <w:p w14:paraId="118065A5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proofErr w:type="spellStart"/>
            <w:r w:rsidRPr="00347A5D">
              <w:rPr>
                <w:lang w:val="ru-RU"/>
              </w:rPr>
              <w:t>HelioScope</w:t>
            </w:r>
            <w:proofErr w:type="spellEnd"/>
            <w:r w:rsidRPr="00347A5D">
              <w:rPr>
                <w:lang w:val="ru-RU"/>
              </w:rPr>
              <w:t>;</w:t>
            </w:r>
          </w:p>
          <w:p w14:paraId="05C82AB6" w14:textId="77777777" w:rsidR="004E2DE1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аналогичного программного обеспечения профессионального уровня.</w:t>
            </w:r>
          </w:p>
          <w:p w14:paraId="4AFB84B4" w14:textId="2E1ED5EB" w:rsidR="00650D46" w:rsidRDefault="00650D46" w:rsidP="00650D46">
            <w:pPr>
              <w:ind w:left="119" w:firstLine="0"/>
              <w:rPr>
                <w:lang w:val="ru-RU"/>
              </w:rPr>
            </w:pPr>
            <w:r w:rsidRPr="00347A5D">
              <w:rPr>
                <w:lang w:val="ru-RU"/>
              </w:rPr>
              <w:t>Использование упрощённых онлайн-калькуляторов не допускается.</w:t>
            </w:r>
          </w:p>
          <w:p w14:paraId="11BA3541" w14:textId="211F5B3A" w:rsidR="004E2DE1" w:rsidRDefault="00650D46" w:rsidP="00650D46">
            <w:pPr>
              <w:ind w:left="119" w:firstLine="0"/>
              <w:rPr>
                <w:lang w:val="ru-RU"/>
              </w:rPr>
            </w:pPr>
            <w:r w:rsidRPr="00650D46">
              <w:rPr>
                <w:lang w:val="ru-RU"/>
              </w:rPr>
              <w:t>Для АКБ передаются почасовая модель работы, годовой баланс заряда/разряда, потери, количество эквивалентных циклов, доля собственного потребления и автономности.</w:t>
            </w:r>
          </w:p>
        </w:tc>
      </w:tr>
      <w:tr w:rsidR="004E2DE1" w14:paraId="304F32B1" w14:textId="77777777" w:rsidTr="00C0313E">
        <w:tc>
          <w:tcPr>
            <w:tcW w:w="541" w:type="dxa"/>
          </w:tcPr>
          <w:p w14:paraId="1A4903D8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E252259" w14:textId="39E1AAC8" w:rsidR="004E2DE1" w:rsidRDefault="004E2DE1" w:rsidP="004E2DE1">
            <w:pPr>
              <w:ind w:firstLine="0"/>
              <w:jc w:val="left"/>
              <w:rPr>
                <w:lang w:val="ru-RU"/>
              </w:rPr>
            </w:pPr>
            <w:r w:rsidRPr="004E2DE1">
              <w:rPr>
                <w:lang w:val="ru-RU"/>
              </w:rPr>
              <w:t>Отчет по моделированию</w:t>
            </w:r>
          </w:p>
        </w:tc>
        <w:tc>
          <w:tcPr>
            <w:tcW w:w="7300" w:type="dxa"/>
          </w:tcPr>
          <w:p w14:paraId="469B4C3E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В составе проекта должен быть представлен отчет моделирования, содержащий:</w:t>
            </w:r>
          </w:p>
          <w:p w14:paraId="4EC8B84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станции;</w:t>
            </w:r>
          </w:p>
          <w:p w14:paraId="05520F6E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модулей;</w:t>
            </w:r>
          </w:p>
          <w:p w14:paraId="382692B4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стрингов;</w:t>
            </w:r>
          </w:p>
          <w:p w14:paraId="3AD6CF8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MPPT;</w:t>
            </w:r>
          </w:p>
          <w:p w14:paraId="5DE3E9C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инверторов;</w:t>
            </w:r>
          </w:p>
          <w:p w14:paraId="0B8C1D3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годовую генерацию;</w:t>
            </w:r>
          </w:p>
          <w:p w14:paraId="194950A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помесячную генерацию;</w:t>
            </w:r>
          </w:p>
          <w:p w14:paraId="2CA7B457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коэффициент использования установленной мощности (</w:t>
            </w:r>
            <w:proofErr w:type="spellStart"/>
            <w:r w:rsidRPr="00347A5D">
              <w:rPr>
                <w:lang w:val="ru-RU"/>
              </w:rPr>
              <w:t>Capacity</w:t>
            </w:r>
            <w:proofErr w:type="spellEnd"/>
            <w:r w:rsidRPr="00347A5D">
              <w:rPr>
                <w:lang w:val="ru-RU"/>
              </w:rPr>
              <w:t xml:space="preserve"> </w:t>
            </w:r>
            <w:proofErr w:type="spellStart"/>
            <w:r w:rsidRPr="00347A5D">
              <w:rPr>
                <w:lang w:val="ru-RU"/>
              </w:rPr>
              <w:t>Factor</w:t>
            </w:r>
            <w:proofErr w:type="spellEnd"/>
            <w:r w:rsidRPr="00347A5D">
              <w:rPr>
                <w:lang w:val="ru-RU"/>
              </w:rPr>
              <w:t>);</w:t>
            </w:r>
          </w:p>
          <w:p w14:paraId="42E8D0DC" w14:textId="77777777" w:rsidR="00FC59F0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 xml:space="preserve">коэффициент производительности (Performance </w:t>
            </w:r>
            <w:proofErr w:type="spellStart"/>
            <w:r w:rsidRPr="00347A5D">
              <w:rPr>
                <w:lang w:val="ru-RU"/>
              </w:rPr>
              <w:t>Ratio</w:t>
            </w:r>
            <w:proofErr w:type="spellEnd"/>
            <w:r w:rsidRPr="00347A5D">
              <w:rPr>
                <w:lang w:val="ru-RU"/>
              </w:rPr>
              <w:t>);</w:t>
            </w:r>
          </w:p>
          <w:p w14:paraId="18DDD231" w14:textId="77777777" w:rsidR="004E2DE1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FC59F0">
              <w:rPr>
                <w:lang w:val="ru-RU"/>
              </w:rPr>
              <w:t>энергетический баланс станции.</w:t>
            </w:r>
          </w:p>
          <w:p w14:paraId="71A3B477" w14:textId="65410C43" w:rsidR="00FE2CBC" w:rsidRPr="00FE2CBC" w:rsidRDefault="00FE2CBC" w:rsidP="00FE2CBC">
            <w:pPr>
              <w:ind w:left="119" w:firstLine="0"/>
              <w:rPr>
                <w:lang w:val="ru-RU"/>
              </w:rPr>
            </w:pPr>
            <w:r w:rsidRPr="00FE2CBC">
              <w:rPr>
                <w:lang w:val="ru-RU"/>
              </w:rPr>
              <w:t>Отчет дополнительно должен содержать номинальную и полезную емкость АКБ, максимальную мощность заряда/разряда, принятые границы SOC, годовой энергетический баланс АКБ, количество эквивалентных циклов, долю собственного потребления и автономности.</w:t>
            </w:r>
          </w:p>
        </w:tc>
      </w:tr>
      <w:tr w:rsidR="004E2DE1" w14:paraId="254430C6" w14:textId="77777777" w:rsidTr="00C0313E">
        <w:tc>
          <w:tcPr>
            <w:tcW w:w="541" w:type="dxa"/>
          </w:tcPr>
          <w:p w14:paraId="794FC44B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2A79C5" w14:textId="543276A5" w:rsidR="004E2DE1" w:rsidRDefault="00FC59F0" w:rsidP="00FC59F0">
            <w:pPr>
              <w:ind w:firstLine="0"/>
              <w:jc w:val="left"/>
              <w:rPr>
                <w:lang w:val="ru-RU"/>
              </w:rPr>
            </w:pPr>
            <w:r w:rsidRPr="00FC59F0">
              <w:rPr>
                <w:lang w:val="ru-RU"/>
              </w:rPr>
              <w:t xml:space="preserve">Требования к Performance </w:t>
            </w:r>
            <w:proofErr w:type="spellStart"/>
            <w:r w:rsidRPr="00FC59F0">
              <w:rPr>
                <w:lang w:val="ru-RU"/>
              </w:rPr>
              <w:t>Ratio</w:t>
            </w:r>
            <w:proofErr w:type="spellEnd"/>
          </w:p>
        </w:tc>
        <w:tc>
          <w:tcPr>
            <w:tcW w:w="7300" w:type="dxa"/>
          </w:tcPr>
          <w:p w14:paraId="228A2662" w14:textId="77777777" w:rsidR="00FC59F0" w:rsidRPr="00045E24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 xml:space="preserve">Минимальное значение коэффициента производительности (Performance </w:t>
            </w:r>
            <w:proofErr w:type="spellStart"/>
            <w:r w:rsidRPr="00045E24">
              <w:rPr>
                <w:lang w:val="ru-RU"/>
              </w:rPr>
              <w:t>Ratio</w:t>
            </w:r>
            <w:proofErr w:type="spellEnd"/>
            <w:r w:rsidRPr="00045E24">
              <w:rPr>
                <w:lang w:val="ru-RU"/>
              </w:rPr>
              <w:t>):</w:t>
            </w:r>
          </w:p>
          <w:p w14:paraId="28EF544C" w14:textId="77777777" w:rsidR="00FC59F0" w:rsidRPr="00045E24" w:rsidRDefault="00FC59F0" w:rsidP="00FC59F0">
            <w:pPr>
              <w:pStyle w:val="af5"/>
              <w:numPr>
                <w:ilvl w:val="0"/>
                <w:numId w:val="16"/>
              </w:numPr>
              <w:ind w:left="687" w:hanging="284"/>
              <w:rPr>
                <w:lang w:val="ru-RU"/>
              </w:rPr>
            </w:pPr>
            <w:r w:rsidRPr="00045E24">
              <w:rPr>
                <w:lang w:val="ru-RU"/>
              </w:rPr>
              <w:lastRenderedPageBreak/>
              <w:t>не менее 80 %.</w:t>
            </w:r>
          </w:p>
          <w:p w14:paraId="6C8E2C3E" w14:textId="0081A129" w:rsidR="004E2DE1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>При наличии объективных причин снижения PR подрядчик обязан представить техническое обоснование.</w:t>
            </w:r>
          </w:p>
        </w:tc>
      </w:tr>
      <w:tr w:rsidR="004E2DE1" w14:paraId="06B7D63A" w14:textId="77777777" w:rsidTr="00C0313E">
        <w:tc>
          <w:tcPr>
            <w:tcW w:w="541" w:type="dxa"/>
          </w:tcPr>
          <w:p w14:paraId="648047C3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4DF7E8" w14:textId="20B6F391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Допустимые потери</w:t>
            </w:r>
          </w:p>
        </w:tc>
        <w:tc>
          <w:tcPr>
            <w:tcW w:w="7300" w:type="dxa"/>
          </w:tcPr>
          <w:p w14:paraId="25EDB913" w14:textId="77777777" w:rsidR="00FC59F0" w:rsidRPr="00334509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При проектировании должны быть рассчитаны все виды энергетических потерь.</w:t>
            </w:r>
          </w:p>
          <w:p w14:paraId="2BE1DCE1" w14:textId="77777777" w:rsidR="00FC59F0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Рекомендуемые предельные значения:</w:t>
            </w:r>
          </w:p>
          <w:tbl>
            <w:tblPr>
              <w:tblW w:w="4445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9"/>
              <w:gridCol w:w="1860"/>
            </w:tblGrid>
            <w:tr w:rsidR="00FC59F0" w:rsidRPr="00334509" w14:paraId="3A03C4E9" w14:textId="77777777" w:rsidTr="00FC59F0">
              <w:trPr>
                <w:tblHeader/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12E36873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Вид потерь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392ACCE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Максимальное значение</w:t>
                  </w:r>
                </w:p>
              </w:tc>
            </w:tr>
            <w:tr w:rsidR="00FC59F0" w:rsidRPr="00334509" w14:paraId="18223368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3DA5F650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DC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22E7227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≤1 %</w:t>
                  </w:r>
                </w:p>
              </w:tc>
            </w:tr>
            <w:tr w:rsidR="00FC59F0" w:rsidRPr="00334509" w14:paraId="7F307BA9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31AE024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AC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915AA3B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</w:t>
                  </w:r>
                  <w:r>
                    <w:rPr>
                      <w:lang w:val="ru-RU"/>
                    </w:rPr>
                    <w:t>,5</w:t>
                  </w:r>
                  <w:r w:rsidRPr="00334509">
                    <w:rPr>
                      <w:lang w:val="ru-RU"/>
                    </w:rPr>
                    <w:t xml:space="preserve"> %</w:t>
                  </w:r>
                </w:p>
              </w:tc>
            </w:tr>
            <w:tr w:rsidR="00FC59F0" w:rsidRPr="00334509" w14:paraId="6849026B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0205079F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инверторах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160210BE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455BE68D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53EEB8F5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несовпадения параметров модулей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083A730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24A5393A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1A8979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затенения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BCCA365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≤2 %*</w:t>
                  </w:r>
                </w:p>
              </w:tc>
            </w:tr>
          </w:tbl>
          <w:p w14:paraId="522C409E" w14:textId="0F21691A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* При невозможности соблюдения данного значения подрядчик представляет обоснование.</w:t>
            </w:r>
          </w:p>
        </w:tc>
      </w:tr>
      <w:tr w:rsidR="004E2DE1" w14:paraId="7F234FDF" w14:textId="77777777" w:rsidTr="00C0313E">
        <w:tc>
          <w:tcPr>
            <w:tcW w:w="541" w:type="dxa"/>
          </w:tcPr>
          <w:p w14:paraId="163BCE8C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F6F9559" w14:textId="7F3ED6BD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Анализ затенения</w:t>
            </w:r>
          </w:p>
        </w:tc>
        <w:tc>
          <w:tcPr>
            <w:tcW w:w="7300" w:type="dxa"/>
          </w:tcPr>
          <w:p w14:paraId="63AAFCE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Анализ затенения является обязательным.</w:t>
            </w:r>
          </w:p>
          <w:p w14:paraId="31B61B3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выполнении анализа должны учитываться:</w:t>
            </w:r>
          </w:p>
          <w:p w14:paraId="323FD8C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здания;</w:t>
            </w:r>
          </w:p>
          <w:p w14:paraId="566B965E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деревья;</w:t>
            </w:r>
          </w:p>
          <w:p w14:paraId="787472B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трубы;</w:t>
            </w:r>
          </w:p>
          <w:p w14:paraId="26616C70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вентиляционные шахты;</w:t>
            </w:r>
          </w:p>
          <w:p w14:paraId="0289C0B6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инженерное оборудование;</w:t>
            </w:r>
          </w:p>
          <w:p w14:paraId="79B2A62F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антенны;</w:t>
            </w:r>
          </w:p>
          <w:p w14:paraId="559E4F63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парапеты;</w:t>
            </w:r>
          </w:p>
          <w:p w14:paraId="3558728A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сезонные изменения положения солнца.</w:t>
            </w:r>
          </w:p>
          <w:p w14:paraId="46C1428F" w14:textId="08A0B6A9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Результаты анализа должны быть представлены графически.</w:t>
            </w:r>
          </w:p>
        </w:tc>
      </w:tr>
      <w:tr w:rsidR="004E2DE1" w14:paraId="471B7BAD" w14:textId="77777777" w:rsidTr="00C0313E">
        <w:tc>
          <w:tcPr>
            <w:tcW w:w="541" w:type="dxa"/>
          </w:tcPr>
          <w:p w14:paraId="05CB43A5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EED7BF" w14:textId="4376D91F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Размещение модулей</w:t>
            </w:r>
          </w:p>
        </w:tc>
        <w:tc>
          <w:tcPr>
            <w:tcW w:w="7300" w:type="dxa"/>
          </w:tcPr>
          <w:p w14:paraId="4CC05A06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размещении модулей необходимо обеспечить:</w:t>
            </w:r>
          </w:p>
          <w:p w14:paraId="0A4A7FA9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минимальное взаимное затенение;</w:t>
            </w:r>
          </w:p>
          <w:p w14:paraId="671023F3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свободный доступ для обслуживания;</w:t>
            </w:r>
          </w:p>
          <w:p w14:paraId="71400BE6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выполнение требований пожарной безопасности;</w:t>
            </w:r>
          </w:p>
          <w:p w14:paraId="091F75E1" w14:textId="1A95BBD6" w:rsid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 xml:space="preserve">сохранение водоотведения </w:t>
            </w:r>
            <w:r w:rsidR="0037617E">
              <w:rPr>
                <w:lang w:val="ru-RU"/>
              </w:rPr>
              <w:t>конструкции для монтажа СЭС</w:t>
            </w:r>
            <w:r w:rsidRPr="004A7FAD">
              <w:rPr>
                <w:lang w:val="ru-RU"/>
              </w:rPr>
              <w:t>;</w:t>
            </w:r>
          </w:p>
          <w:p w14:paraId="22D7AD2E" w14:textId="286A17CA" w:rsidR="004E2DE1" w:rsidRP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FC59F0">
              <w:rPr>
                <w:lang w:val="ru-RU"/>
              </w:rPr>
              <w:t>свободный доступ к инженерным коммуникациям.</w:t>
            </w:r>
          </w:p>
        </w:tc>
      </w:tr>
      <w:tr w:rsidR="004E2DE1" w14:paraId="217881E1" w14:textId="77777777" w:rsidTr="00C0313E">
        <w:tc>
          <w:tcPr>
            <w:tcW w:w="541" w:type="dxa"/>
          </w:tcPr>
          <w:p w14:paraId="702208EA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4BCDB3D" w14:textId="1E94ADF9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стрингов</w:t>
            </w:r>
          </w:p>
        </w:tc>
        <w:tc>
          <w:tcPr>
            <w:tcW w:w="7300" w:type="dxa"/>
          </w:tcPr>
          <w:p w14:paraId="6E320B13" w14:textId="77777777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Проектировщик обязан выполнить:</w:t>
            </w:r>
          </w:p>
          <w:p w14:paraId="10DFD0B1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количества модулей в стринге;</w:t>
            </w:r>
          </w:p>
          <w:p w14:paraId="7555C248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максимального напряжения;</w:t>
            </w:r>
          </w:p>
          <w:p w14:paraId="760B35E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минимального напряжения;</w:t>
            </w:r>
          </w:p>
          <w:p w14:paraId="271F883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рабочих токов;</w:t>
            </w:r>
          </w:p>
          <w:p w14:paraId="7FB91006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соответствия диапазону MPPT.</w:t>
            </w:r>
          </w:p>
          <w:p w14:paraId="3C339218" w14:textId="79A8ADE9" w:rsidR="004E2DE1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Все расчеты выполняются отдельно для летнего и зимнего режимов.</w:t>
            </w:r>
          </w:p>
        </w:tc>
      </w:tr>
      <w:tr w:rsidR="004E2DE1" w14:paraId="3CEDA476" w14:textId="77777777" w:rsidTr="00C0313E">
        <w:tc>
          <w:tcPr>
            <w:tcW w:w="541" w:type="dxa"/>
          </w:tcPr>
          <w:p w14:paraId="2DF82602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D6DB64" w14:textId="3F50638A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MPPT</w:t>
            </w:r>
          </w:p>
        </w:tc>
        <w:tc>
          <w:tcPr>
            <w:tcW w:w="7300" w:type="dxa"/>
          </w:tcPr>
          <w:p w14:paraId="20A7AE80" w14:textId="77777777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Необходимо выполнить:</w:t>
            </w:r>
          </w:p>
          <w:p w14:paraId="5BDE2ED4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распределение стрингов по MPPT;</w:t>
            </w:r>
          </w:p>
          <w:p w14:paraId="75B75C0B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токовой нагрузки;</w:t>
            </w:r>
          </w:p>
          <w:p w14:paraId="382FEC93" w14:textId="77777777" w:rsid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напряжений;</w:t>
            </w:r>
          </w:p>
          <w:p w14:paraId="04AB5BCE" w14:textId="5E492C28" w:rsidR="004E2DE1" w:rsidRP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FF30FA">
              <w:rPr>
                <w:lang w:val="ru-RU"/>
              </w:rPr>
              <w:t>проверку допустимого коэффициента DC/AC.</w:t>
            </w:r>
          </w:p>
        </w:tc>
      </w:tr>
      <w:tr w:rsidR="004E2DE1" w14:paraId="4360F655" w14:textId="77777777" w:rsidTr="00C0313E">
        <w:tc>
          <w:tcPr>
            <w:tcW w:w="541" w:type="dxa"/>
          </w:tcPr>
          <w:p w14:paraId="1645A4B2" w14:textId="77777777" w:rsidR="004E2DE1" w:rsidRPr="0050317F" w:rsidRDefault="004E2DE1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8CC0108" w14:textId="3CDC2175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кабельных линий</w:t>
            </w:r>
          </w:p>
        </w:tc>
        <w:tc>
          <w:tcPr>
            <w:tcW w:w="7300" w:type="dxa"/>
          </w:tcPr>
          <w:p w14:paraId="2AAC4597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Расчет кабелей должен учитывать:</w:t>
            </w:r>
          </w:p>
          <w:p w14:paraId="2DF678E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длительно допустимый ток;</w:t>
            </w:r>
          </w:p>
          <w:p w14:paraId="63887DCB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напряжения;</w:t>
            </w:r>
          </w:p>
          <w:p w14:paraId="064ED31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нагрев;</w:t>
            </w:r>
          </w:p>
          <w:p w14:paraId="1904632F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 прокладки;</w:t>
            </w:r>
          </w:p>
          <w:p w14:paraId="585DCF66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температурные поправки;</w:t>
            </w:r>
          </w:p>
          <w:p w14:paraId="21EA6747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коэффициенты групповой прокладки;</w:t>
            </w:r>
          </w:p>
          <w:p w14:paraId="3888E5DC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механическую прочность.</w:t>
            </w:r>
          </w:p>
          <w:p w14:paraId="76E7054E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напряжения:</w:t>
            </w:r>
          </w:p>
          <w:p w14:paraId="17C3801E" w14:textId="77777777" w:rsidR="00FF30FA" w:rsidRPr="00BD36A3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DC</w:t>
            </w:r>
            <w:r>
              <w:rPr>
                <w:lang w:val="ru-RU"/>
              </w:rPr>
              <w:t xml:space="preserve"> –</w:t>
            </w:r>
            <w:r w:rsidRPr="00BD36A3">
              <w:rPr>
                <w:lang w:val="ru-RU"/>
              </w:rPr>
              <w:t xml:space="preserve"> не более 1 %;</w:t>
            </w:r>
          </w:p>
          <w:p w14:paraId="15504482" w14:textId="5648F500" w:rsidR="004E2DE1" w:rsidRPr="00FF30FA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 xml:space="preserve">AC </w:t>
            </w:r>
            <w:r>
              <w:rPr>
                <w:lang w:val="ru-RU"/>
              </w:rPr>
              <w:t>–</w:t>
            </w:r>
            <w:r w:rsidRPr="00BD36A3">
              <w:rPr>
                <w:lang w:val="ru-RU"/>
              </w:rPr>
              <w:t xml:space="preserve"> не более 1,5 %.</w:t>
            </w:r>
          </w:p>
        </w:tc>
      </w:tr>
      <w:tr w:rsidR="00FC59F0" w14:paraId="42FADEFD" w14:textId="77777777" w:rsidTr="00C0313E">
        <w:tc>
          <w:tcPr>
            <w:tcW w:w="541" w:type="dxa"/>
          </w:tcPr>
          <w:p w14:paraId="6EF552E3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479D363" w14:textId="66DDE82A" w:rsidR="00FC59F0" w:rsidRDefault="00114D89" w:rsidP="00114D89">
            <w:pPr>
              <w:ind w:firstLine="0"/>
              <w:jc w:val="left"/>
              <w:rPr>
                <w:lang w:val="ru-RU"/>
              </w:rPr>
            </w:pPr>
            <w:r w:rsidRPr="00114D89">
              <w:rPr>
                <w:lang w:val="ru-RU"/>
              </w:rPr>
              <w:t>Расчет токов короткого замыкания</w:t>
            </w:r>
          </w:p>
        </w:tc>
        <w:tc>
          <w:tcPr>
            <w:tcW w:w="7300" w:type="dxa"/>
          </w:tcPr>
          <w:p w14:paraId="765F0076" w14:textId="77777777" w:rsidR="00114D89" w:rsidRPr="00BD36A3" w:rsidRDefault="00114D89" w:rsidP="00114D89">
            <w:pPr>
              <w:ind w:left="120" w:hanging="22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должны быть рассчитаны:</w:t>
            </w:r>
          </w:p>
          <w:p w14:paraId="35A1A88D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максимальные токи КЗ;</w:t>
            </w:r>
          </w:p>
          <w:p w14:paraId="15CC0277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минимальные токи КЗ;</w:t>
            </w:r>
          </w:p>
          <w:p w14:paraId="4E874F85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отключающая способность аппаратов защиты;</w:t>
            </w:r>
          </w:p>
          <w:p w14:paraId="30E103C3" w14:textId="77777777" w:rsid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селективность защит;</w:t>
            </w:r>
          </w:p>
          <w:p w14:paraId="60AF5FCB" w14:textId="267D52DF" w:rsidR="00FC59F0" w:rsidRP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устойчивость оборудования к токам короткого замыкания.</w:t>
            </w:r>
          </w:p>
        </w:tc>
      </w:tr>
      <w:tr w:rsidR="00FC59F0" w14:paraId="6161F690" w14:textId="77777777" w:rsidTr="00C0313E">
        <w:tc>
          <w:tcPr>
            <w:tcW w:w="541" w:type="dxa"/>
          </w:tcPr>
          <w:p w14:paraId="2D496D7F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FA75F4" w14:textId="2F5A1E31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Заземление</w:t>
            </w:r>
          </w:p>
        </w:tc>
        <w:tc>
          <w:tcPr>
            <w:tcW w:w="7300" w:type="dxa"/>
          </w:tcPr>
          <w:p w14:paraId="3611FE5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6B5804A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заземления;</w:t>
            </w:r>
          </w:p>
          <w:p w14:paraId="2AB891AE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расчет сопротивления заземляющего устройства;</w:t>
            </w:r>
          </w:p>
          <w:p w14:paraId="05B98D77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уравнивания потенциалов;</w:t>
            </w:r>
          </w:p>
          <w:p w14:paraId="3A74CC1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расчет токов замыкания на землю.</w:t>
            </w:r>
          </w:p>
          <w:p w14:paraId="478C0328" w14:textId="10DF98E0" w:rsidR="00FC59F0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Все металлические конструкции СЭС должны быть присоединены к системе защитного заземления.</w:t>
            </w:r>
          </w:p>
        </w:tc>
      </w:tr>
      <w:tr w:rsidR="00FC59F0" w14:paraId="0848B7AF" w14:textId="77777777" w:rsidTr="00C0313E">
        <w:tc>
          <w:tcPr>
            <w:tcW w:w="541" w:type="dxa"/>
          </w:tcPr>
          <w:p w14:paraId="063CD4C6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6BB56F7" w14:textId="27C9BFC5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Молниезащита</w:t>
            </w:r>
          </w:p>
        </w:tc>
        <w:tc>
          <w:tcPr>
            <w:tcW w:w="7300" w:type="dxa"/>
          </w:tcPr>
          <w:p w14:paraId="6D12F9E2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предусматривать:</w:t>
            </w:r>
          </w:p>
          <w:p w14:paraId="0C09460C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необходимости внешней молниезащиты;</w:t>
            </w:r>
          </w:p>
          <w:p w14:paraId="5AD0EB70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риска согласно IEC 62305;</w:t>
            </w:r>
          </w:p>
          <w:p w14:paraId="1BE5008E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защиту оборудования от импульсных перенапряжений;</w:t>
            </w:r>
          </w:p>
          <w:p w14:paraId="25D4B78E" w14:textId="77777777" w:rsid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применение устройств защиты от перенапряжений (УЗИП) соответствующего класса;</w:t>
            </w:r>
          </w:p>
          <w:p w14:paraId="3C0433EC" w14:textId="020C1D82" w:rsidR="00FC59F0" w:rsidRP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защиту линий связи и системы мониторинга.</w:t>
            </w:r>
          </w:p>
        </w:tc>
      </w:tr>
      <w:tr w:rsidR="00FC59F0" w14:paraId="5595078A" w14:textId="77777777" w:rsidTr="00C0313E">
        <w:tc>
          <w:tcPr>
            <w:tcW w:w="541" w:type="dxa"/>
          </w:tcPr>
          <w:p w14:paraId="2A77A3C3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AD24BB4" w14:textId="5A5B0F24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Однолинейные схемы</w:t>
            </w:r>
          </w:p>
        </w:tc>
        <w:tc>
          <w:tcPr>
            <w:tcW w:w="7300" w:type="dxa"/>
          </w:tcPr>
          <w:p w14:paraId="7420C0B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278F077A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общую однолинейную схему;</w:t>
            </w:r>
          </w:p>
          <w:p w14:paraId="351E8DB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подключения каждого инвертора;</w:t>
            </w:r>
          </w:p>
          <w:p w14:paraId="702E85E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стрингов;</w:t>
            </w:r>
          </w:p>
          <w:p w14:paraId="43D30CFD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коммерческого учета;</w:t>
            </w:r>
          </w:p>
          <w:p w14:paraId="12A6105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 xml:space="preserve">схему подключения Smart </w:t>
            </w:r>
            <w:proofErr w:type="spellStart"/>
            <w:r w:rsidRPr="00BD36A3">
              <w:rPr>
                <w:lang w:val="ru-RU"/>
              </w:rPr>
              <w:t>Meter</w:t>
            </w:r>
            <w:proofErr w:type="spellEnd"/>
            <w:r w:rsidRPr="00BD36A3">
              <w:rPr>
                <w:lang w:val="ru-RU"/>
              </w:rPr>
              <w:t>;</w:t>
            </w:r>
          </w:p>
          <w:p w14:paraId="07CCB51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подключения системы мониторинга;</w:t>
            </w:r>
          </w:p>
          <w:p w14:paraId="5B8F00F9" w14:textId="77777777" w:rsid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защит;</w:t>
            </w:r>
          </w:p>
          <w:p w14:paraId="00AF0665" w14:textId="74C242F1" w:rsidR="00FC59F0" w:rsidRP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схему аварийного отключения.</w:t>
            </w:r>
          </w:p>
        </w:tc>
      </w:tr>
      <w:tr w:rsidR="00FC59F0" w14:paraId="28E527AE" w14:textId="77777777" w:rsidTr="00C0313E">
        <w:tc>
          <w:tcPr>
            <w:tcW w:w="541" w:type="dxa"/>
          </w:tcPr>
          <w:p w14:paraId="514F1179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5E3A2D" w14:textId="76C07F79" w:rsidR="00FC59F0" w:rsidRDefault="00216B90" w:rsidP="00216B90">
            <w:pPr>
              <w:ind w:firstLine="0"/>
              <w:rPr>
                <w:lang w:val="ru-RU"/>
              </w:rPr>
            </w:pPr>
            <w:r w:rsidRPr="00BD36A3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24CF50D1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должна содержаться ведомость всех кабельных линий с указанием:</w:t>
            </w:r>
          </w:p>
          <w:p w14:paraId="405C39D1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марки кабеля;</w:t>
            </w:r>
          </w:p>
          <w:p w14:paraId="2D22E33D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сечения;</w:t>
            </w:r>
          </w:p>
          <w:p w14:paraId="2E746C9C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длины;</w:t>
            </w:r>
          </w:p>
          <w:p w14:paraId="43776128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способа прокладки;</w:t>
            </w:r>
          </w:p>
          <w:p w14:paraId="55D7161E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начала и конца линии;</w:t>
            </w:r>
          </w:p>
          <w:p w14:paraId="76EACDC6" w14:textId="76EEB0B6" w:rsidR="00FC59F0" w:rsidRPr="00216B90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lastRenderedPageBreak/>
              <w:t>номера линии.</w:t>
            </w:r>
          </w:p>
        </w:tc>
      </w:tr>
      <w:tr w:rsidR="00FC59F0" w14:paraId="7F413833" w14:textId="77777777" w:rsidTr="00C0313E">
        <w:tc>
          <w:tcPr>
            <w:tcW w:w="541" w:type="dxa"/>
          </w:tcPr>
          <w:p w14:paraId="7A3016B3" w14:textId="77777777" w:rsidR="00FC59F0" w:rsidRPr="0050317F" w:rsidRDefault="00FC59F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E3BEB9" w14:textId="7E58752C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Строительные решения</w:t>
            </w:r>
          </w:p>
        </w:tc>
        <w:tc>
          <w:tcPr>
            <w:tcW w:w="7300" w:type="dxa"/>
          </w:tcPr>
          <w:p w14:paraId="4E90C9C7" w14:textId="77777777" w:rsidR="00216B90" w:rsidRPr="00216B90" w:rsidRDefault="00216B90" w:rsidP="00216B90">
            <w:pPr>
              <w:ind w:left="120" w:firstLine="0"/>
              <w:rPr>
                <w:lang w:val="ru-RU"/>
              </w:rPr>
            </w:pPr>
            <w:r w:rsidRPr="00216B90">
              <w:rPr>
                <w:lang w:val="ru-RU"/>
              </w:rPr>
              <w:t>Проект должен содержать:</w:t>
            </w:r>
          </w:p>
          <w:p w14:paraId="2399BC39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схему размещения креплений;</w:t>
            </w:r>
          </w:p>
          <w:p w14:paraId="5BD6A3E2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ветровой нагрузки;</w:t>
            </w:r>
          </w:p>
          <w:p w14:paraId="5459F263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снеговой нагрузки;</w:t>
            </w:r>
          </w:p>
          <w:p w14:paraId="086EA75C" w14:textId="2F00AC8C" w:rsidR="00216B90" w:rsidRDefault="00A11DB8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A11DB8">
              <w:rPr>
                <w:lang w:val="ru-RU"/>
              </w:rPr>
              <w:t>расчет нагрузки на конструкции для монтажа СЭС (стойки/фермы)</w:t>
            </w:r>
            <w:r w:rsidR="00216B90" w:rsidRPr="003169BD">
              <w:rPr>
                <w:lang w:val="ru-RU"/>
              </w:rPr>
              <w:t>;</w:t>
            </w:r>
          </w:p>
          <w:p w14:paraId="3918960D" w14:textId="029E27EF" w:rsidR="00FC59F0" w:rsidRPr="00216B90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проверку прочности крепежных элементов.</w:t>
            </w:r>
          </w:p>
        </w:tc>
      </w:tr>
      <w:tr w:rsidR="00216B90" w14:paraId="09A99B18" w14:textId="77777777" w:rsidTr="00C0313E">
        <w:tc>
          <w:tcPr>
            <w:tcW w:w="541" w:type="dxa"/>
          </w:tcPr>
          <w:p w14:paraId="2F6DD54C" w14:textId="77777777" w:rsidR="00216B90" w:rsidRPr="0050317F" w:rsidRDefault="00216B9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9C83C7" w14:textId="24DD76EA" w:rsidR="00216B90" w:rsidRDefault="00216B90" w:rsidP="00216B90">
            <w:pPr>
              <w:ind w:firstLine="0"/>
              <w:jc w:val="left"/>
              <w:rPr>
                <w:lang w:val="ru-RU"/>
              </w:rPr>
            </w:pPr>
            <w:r w:rsidRPr="00216B90">
              <w:rPr>
                <w:lang w:val="ru-RU"/>
              </w:rPr>
              <w:t>Требования к программной документации</w:t>
            </w:r>
          </w:p>
        </w:tc>
        <w:tc>
          <w:tcPr>
            <w:tcW w:w="7300" w:type="dxa"/>
          </w:tcPr>
          <w:p w14:paraId="7B044EB0" w14:textId="77777777" w:rsidR="00216B90" w:rsidRPr="003169BD" w:rsidRDefault="00216B90" w:rsidP="00216B90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Заказчику передаются:</w:t>
            </w:r>
          </w:p>
          <w:p w14:paraId="6F4BB217" w14:textId="77777777" w:rsidR="00216B90" w:rsidRPr="003169BD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отчет моделирования в формате PDF;</w:t>
            </w:r>
          </w:p>
          <w:p w14:paraId="1DA458EA" w14:textId="77777777" w:rsid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электронные версии всех расчетов;</w:t>
            </w:r>
          </w:p>
          <w:p w14:paraId="4678217D" w14:textId="1C7A5F3D" w:rsidR="00216B90" w:rsidRP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комплект документации в формате PDF.</w:t>
            </w:r>
          </w:p>
        </w:tc>
      </w:tr>
      <w:tr w:rsidR="00216B90" w14:paraId="33BFBA7E" w14:textId="77777777" w:rsidTr="00C0313E">
        <w:tc>
          <w:tcPr>
            <w:tcW w:w="541" w:type="dxa"/>
          </w:tcPr>
          <w:p w14:paraId="4AAFA3A9" w14:textId="77777777" w:rsidR="00216B90" w:rsidRPr="0050317F" w:rsidRDefault="00216B90">
            <w:pPr>
              <w:pStyle w:val="af5"/>
              <w:numPr>
                <w:ilvl w:val="0"/>
                <w:numId w:val="6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F267039" w14:textId="79FBED86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Нормативные документы</w:t>
            </w:r>
          </w:p>
        </w:tc>
        <w:tc>
          <w:tcPr>
            <w:tcW w:w="7300" w:type="dxa"/>
          </w:tcPr>
          <w:p w14:paraId="3A941585" w14:textId="77777777" w:rsidR="00EC3884" w:rsidRPr="003169BD" w:rsidRDefault="00EC3884" w:rsidP="00EC3884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При проектировании должны применяться действующие редакции следующих стандартов (или их эквиваленты, действующие в стране реализации проекта):</w:t>
            </w:r>
          </w:p>
          <w:p w14:paraId="5E0A61D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61215 — квалификация и испытания фотоэлектрических модулей;</w:t>
            </w:r>
          </w:p>
          <w:p w14:paraId="4F5741E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61730 — требования безопасности фотоэлектрических модулей;</w:t>
            </w:r>
          </w:p>
          <w:p w14:paraId="61871BFE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62109 — безопасность преобразователей мощности;</w:t>
            </w:r>
          </w:p>
          <w:p w14:paraId="1749D583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61727 — характеристики подключения фотоэлектрических систем к электрической сети;</w:t>
            </w:r>
          </w:p>
          <w:p w14:paraId="0690CE32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62446 — требования к документации, испытаниям и вводу в эксплуатацию фотоэлектрических систем;</w:t>
            </w:r>
          </w:p>
          <w:p w14:paraId="7C43123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62548 — требования к проектированию фотоэлектрических массивов;</w:t>
            </w:r>
          </w:p>
          <w:p w14:paraId="341E3E0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60364-7-712 — требования к электрическим установкам фотоэлектрических систем;</w:t>
            </w:r>
          </w:p>
          <w:p w14:paraId="073DF34D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62305 — молниезащита зданий и сооружений;</w:t>
            </w:r>
          </w:p>
          <w:p w14:paraId="1AF3BF43" w14:textId="77777777" w:rsidR="00EC3884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EN 50549 (или эквивалент) — требования к присоединению генерирующих установок к распределительным электрическим сетям;</w:t>
            </w:r>
          </w:p>
          <w:p w14:paraId="56A5AA17" w14:textId="77777777" w:rsidR="00216B90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EC3884">
              <w:rPr>
                <w:lang w:val="ru-RU"/>
              </w:rPr>
              <w:t>ПУЭ и иные действующие национальные нормативные документы.</w:t>
            </w:r>
          </w:p>
          <w:p w14:paraId="10AC0EC8" w14:textId="00276509" w:rsidR="00A11DB8" w:rsidRPr="00EC3884" w:rsidRDefault="00A11DB8" w:rsidP="00A11DB8">
            <w:pPr>
              <w:pStyle w:val="af5"/>
              <w:ind w:left="119" w:firstLine="0"/>
              <w:rPr>
                <w:lang w:val="ru-RU"/>
              </w:rPr>
            </w:pPr>
            <w:r w:rsidRPr="00A11DB8">
              <w:rPr>
                <w:lang w:val="ru-RU"/>
              </w:rPr>
              <w:t>Для системы накопления энергии применяются действующие редакции IEC 62619, IEC 63056, IEC 62477-1, IEC 62933 (применимые части), UN 38.3 для транспортирования литиевых аккумуляторов, а также требования производителя и действующие национальные нормы пожарной и электрической безопасности.</w:t>
            </w:r>
          </w:p>
        </w:tc>
      </w:tr>
      <w:tr w:rsidR="00EC3884" w14:paraId="6827AAD1" w14:textId="77777777" w:rsidTr="00EC3884">
        <w:tc>
          <w:tcPr>
            <w:tcW w:w="10188" w:type="dxa"/>
            <w:gridSpan w:val="3"/>
            <w:shd w:val="clear" w:color="auto" w:fill="A6A6A6"/>
          </w:tcPr>
          <w:p w14:paraId="7234A194" w14:textId="188EC179" w:rsidR="00EC3884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Требования к оборудованию</w:t>
            </w:r>
          </w:p>
        </w:tc>
      </w:tr>
      <w:tr w:rsidR="00216B90" w14:paraId="2F8B4CB5" w14:textId="77777777" w:rsidTr="00C0313E">
        <w:tc>
          <w:tcPr>
            <w:tcW w:w="541" w:type="dxa"/>
          </w:tcPr>
          <w:p w14:paraId="54D0FE19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B0EDAE" w14:textId="3982CF6F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2F44C55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оборудование, материалы и комплектующие, поставляемые в рамках настоящего проекта, должны быть:</w:t>
            </w:r>
          </w:p>
          <w:p w14:paraId="7C532637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новыми;</w:t>
            </w:r>
          </w:p>
          <w:p w14:paraId="1CEE121B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бывшими в эксплуатации;</w:t>
            </w:r>
          </w:p>
          <w:p w14:paraId="74394EAD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восстановленными после ремонта;</w:t>
            </w:r>
          </w:p>
          <w:p w14:paraId="558C3DE1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изготовленными серийно;</w:t>
            </w:r>
          </w:p>
          <w:p w14:paraId="002EC479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предназначенными для промышленной эксплуатации;</w:t>
            </w:r>
          </w:p>
          <w:p w14:paraId="1D34005E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lastRenderedPageBreak/>
              <w:t>совместимыми между собой.</w:t>
            </w:r>
          </w:p>
          <w:p w14:paraId="6EFEE8A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Дата изготовления оборудования должна быть не ранее чем за 12 месяцев до даты поставки.</w:t>
            </w:r>
          </w:p>
          <w:p w14:paraId="442FE9A4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поставляться в оригинальной заводской упаковке.</w:t>
            </w:r>
          </w:p>
          <w:p w14:paraId="7D232166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Использование демонстрационных, бывших в эксплуатации или восстановленных изделий запрещается.</w:t>
            </w:r>
          </w:p>
          <w:p w14:paraId="47C54AAD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иметь:</w:t>
            </w:r>
          </w:p>
          <w:p w14:paraId="76CEBC2A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заводской паспорт;</w:t>
            </w:r>
          </w:p>
          <w:p w14:paraId="741597FB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руководство по эксплуатации;</w:t>
            </w:r>
          </w:p>
          <w:p w14:paraId="7B747AC8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декларацию соответствия;</w:t>
            </w:r>
          </w:p>
          <w:p w14:paraId="3E973B93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сертификат происхождения (по запросу Заказчика);</w:t>
            </w:r>
          </w:p>
          <w:p w14:paraId="4E9B1BEE" w14:textId="46F842AB" w:rsidR="00216B90" w:rsidRPr="00EC3884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гарантийные документы.</w:t>
            </w:r>
          </w:p>
        </w:tc>
      </w:tr>
      <w:tr w:rsidR="00216B90" w14:paraId="6D2F601A" w14:textId="77777777" w:rsidTr="00C0313E">
        <w:tc>
          <w:tcPr>
            <w:tcW w:w="541" w:type="dxa"/>
          </w:tcPr>
          <w:p w14:paraId="006D4318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AB39F85" w14:textId="4D966BF6" w:rsidR="00216B90" w:rsidRDefault="00EC3884" w:rsidP="00EC3884">
            <w:pPr>
              <w:ind w:firstLine="0"/>
              <w:jc w:val="left"/>
              <w:rPr>
                <w:lang w:val="ru-RU"/>
              </w:rPr>
            </w:pPr>
            <w:r w:rsidRPr="00EC3884">
              <w:rPr>
                <w:lang w:val="ru-RU"/>
              </w:rPr>
              <w:t>Требования к фотоэлектрическим модулям</w:t>
            </w:r>
          </w:p>
        </w:tc>
        <w:tc>
          <w:tcPr>
            <w:tcW w:w="7300" w:type="dxa"/>
          </w:tcPr>
          <w:p w14:paraId="282C306B" w14:textId="77777777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Допускаются только монокристаллические фотоэлектрические модули промышленного исполнения.</w:t>
            </w:r>
          </w:p>
          <w:p w14:paraId="424A34BD" w14:textId="3E65770F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Основные характеристики</w:t>
            </w:r>
          </w:p>
          <w:p w14:paraId="33D6158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Тип элементов: N-Type </w:t>
            </w:r>
            <w:proofErr w:type="spellStart"/>
            <w:r w:rsidRPr="00EC3884">
              <w:rPr>
                <w:rFonts w:cs="Times New Roman"/>
                <w:lang w:val="ru-RU"/>
              </w:rPr>
              <w:t>TOPCon</w:t>
            </w:r>
            <w:proofErr w:type="spellEnd"/>
            <w:r w:rsidRPr="00EC3884">
              <w:rPr>
                <w:rFonts w:cs="Times New Roman"/>
                <w:lang w:val="ru-RU"/>
              </w:rPr>
              <w:t xml:space="preserve"> или технология более высокого класса (HJT, Back Contact).</w:t>
            </w:r>
          </w:p>
          <w:p w14:paraId="37046782" w14:textId="77777777" w:rsidR="00EC3884" w:rsidRPr="00EC3884" w:rsidRDefault="00EC3884" w:rsidP="005C472E">
            <w:pPr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Использование модулей технологии PERC допускается только при наличии письменного согласования Заказчика.</w:t>
            </w:r>
          </w:p>
          <w:p w14:paraId="3F03B80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Номинальная мощность ≥ 590 Вт (допускается изменение значения в зависимости от мощности станции).</w:t>
            </w:r>
          </w:p>
          <w:p w14:paraId="0CB88BB0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КПД модуля ≥ 22 %.</w:t>
            </w:r>
          </w:p>
          <w:p w14:paraId="1ED3A4E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Тип стекла: закаленное стекло с антибликовым покрытием.</w:t>
            </w:r>
          </w:p>
          <w:p w14:paraId="386ABE3D" w14:textId="4B9BD9E5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Конструкция: двухстороннее стекло (Glass-Glass) либо </w:t>
            </w:r>
            <w:proofErr w:type="gramStart"/>
            <w:r w:rsidRPr="00EC3884">
              <w:rPr>
                <w:rFonts w:cs="Times New Roman"/>
                <w:lang w:val="ru-RU"/>
              </w:rPr>
              <w:t>стекло-пленка</w:t>
            </w:r>
            <w:proofErr w:type="gramEnd"/>
            <w:r w:rsidRPr="00EC3884">
              <w:rPr>
                <w:rFonts w:cs="Times New Roman"/>
                <w:lang w:val="ru-RU"/>
              </w:rPr>
              <w:t xml:space="preserve"> (Glass-</w:t>
            </w:r>
            <w:proofErr w:type="spellStart"/>
            <w:r w:rsidRPr="00EC3884">
              <w:rPr>
                <w:rFonts w:cs="Times New Roman"/>
                <w:lang w:val="ru-RU"/>
              </w:rPr>
              <w:t>Backsheet</w:t>
            </w:r>
            <w:proofErr w:type="spellEnd"/>
            <w:r w:rsidRPr="00EC3884">
              <w:rPr>
                <w:rFonts w:cs="Times New Roman"/>
                <w:lang w:val="ru-RU"/>
              </w:rPr>
              <w:t xml:space="preserve">). При выборе Glass-Glass необходимо подтвердить соответствие расчетной нагрузке на </w:t>
            </w:r>
            <w:r w:rsidR="0037617E">
              <w:rPr>
                <w:rFonts w:cs="Times New Roman"/>
                <w:lang w:val="ru-RU"/>
              </w:rPr>
              <w:t>конструкцию для монтажа СЭС</w:t>
            </w:r>
            <w:r w:rsidRPr="00EC3884">
              <w:rPr>
                <w:rFonts w:cs="Times New Roman"/>
                <w:lang w:val="ru-RU"/>
              </w:rPr>
              <w:t>.</w:t>
            </w:r>
          </w:p>
          <w:p w14:paraId="7210EF1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Допустимые механические нагрузки </w:t>
            </w:r>
          </w:p>
          <w:p w14:paraId="0EB149C2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Снеговая ≥ 5400 Па.</w:t>
            </w:r>
          </w:p>
          <w:p w14:paraId="42674974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Ветровая ≥ 2400 Па.</w:t>
            </w:r>
          </w:p>
          <w:p w14:paraId="0F79C6E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Степень защиты: соединительная коробка IP68.</w:t>
            </w:r>
          </w:p>
          <w:p w14:paraId="4DD044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Коннекторы: MC4 совместимые.</w:t>
            </w:r>
          </w:p>
          <w:p w14:paraId="49E60E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Допустимое напряжение системы ≥1000 В DC.</w:t>
            </w:r>
          </w:p>
          <w:p w14:paraId="19BFD886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Температурный коэффициент мощности не хуже -0,30 %/°C.</w:t>
            </w:r>
          </w:p>
          <w:p w14:paraId="6FE24EC4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Рабочий диапазон температур от −40 °C до +85 °C.</w:t>
            </w:r>
          </w:p>
          <w:p w14:paraId="57F496F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Деградация мощности:</w:t>
            </w:r>
          </w:p>
          <w:p w14:paraId="5D511D08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Первый год не более 1 %. </w:t>
            </w:r>
          </w:p>
          <w:p w14:paraId="0BD3B3CC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Далее не более 0,40 % ежегодно.</w:t>
            </w:r>
          </w:p>
          <w:p w14:paraId="53A53E3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Остаточная мощность через 25 лет согласно гарантии производителя, но не менее 87 %.</w:t>
            </w:r>
          </w:p>
          <w:p w14:paraId="05500100" w14:textId="1010029C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Сертификация</w:t>
            </w:r>
          </w:p>
          <w:p w14:paraId="694301A3" w14:textId="77777777" w:rsidR="00EC3884" w:rsidRPr="00EC3884" w:rsidRDefault="00EC3884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Фотоэлектрические модули должны соответствовать:</w:t>
            </w:r>
          </w:p>
          <w:p w14:paraId="4AA2C399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61215;</w:t>
            </w:r>
          </w:p>
          <w:p w14:paraId="6136A8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61730;</w:t>
            </w:r>
          </w:p>
          <w:p w14:paraId="08E3D5D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61701 (соляной туман);</w:t>
            </w:r>
          </w:p>
          <w:p w14:paraId="278F453D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62716 (аммиак);</w:t>
            </w:r>
          </w:p>
          <w:p w14:paraId="3E600E7A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62804 (PID);</w:t>
            </w:r>
          </w:p>
          <w:p w14:paraId="0618259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lastRenderedPageBreak/>
              <w:t>ISO 9001;</w:t>
            </w:r>
          </w:p>
          <w:p w14:paraId="67666E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14001;</w:t>
            </w:r>
          </w:p>
          <w:p w14:paraId="5FAF552E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45001.</w:t>
            </w:r>
          </w:p>
          <w:p w14:paraId="6463AA1D" w14:textId="1D5D3426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Гарантии</w:t>
            </w:r>
          </w:p>
          <w:p w14:paraId="5E8203A8" w14:textId="77777777" w:rsidR="00EC3884" w:rsidRPr="00EC3884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Гарантия производителя: не менее 12 лет.</w:t>
            </w:r>
          </w:p>
          <w:p w14:paraId="1E9413F3" w14:textId="77777777" w:rsidR="00216B90" w:rsidRPr="0000206D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lang w:val="ru-RU"/>
              </w:rPr>
            </w:pPr>
            <w:r w:rsidRPr="005C472E">
              <w:rPr>
                <w:rFonts w:cs="Times New Roman"/>
                <w:lang w:val="ru-RU"/>
              </w:rPr>
              <w:t>Гарантия сохранения мощности: не менее 30 лет.</w:t>
            </w:r>
          </w:p>
          <w:p w14:paraId="3C45E1ED" w14:textId="77777777" w:rsidR="0000206D" w:rsidRPr="0000206D" w:rsidRDefault="0000206D" w:rsidP="0000206D">
            <w:pPr>
              <w:ind w:left="119" w:firstLine="0"/>
              <w:rPr>
                <w:lang w:val="ru-RU"/>
              </w:rPr>
            </w:pPr>
            <w:r w:rsidRPr="0000206D">
              <w:rPr>
                <w:lang w:val="ru-RU"/>
              </w:rPr>
              <w:t>Допускается применение как двусторонних (</w:t>
            </w:r>
            <w:proofErr w:type="spellStart"/>
            <w:r w:rsidRPr="0000206D">
              <w:rPr>
                <w:lang w:val="ru-RU"/>
              </w:rPr>
              <w:t>bifacial</w:t>
            </w:r>
            <w:proofErr w:type="spellEnd"/>
            <w:r w:rsidRPr="0000206D">
              <w:rPr>
                <w:lang w:val="ru-RU"/>
              </w:rPr>
              <w:t>), так и односторонних (</w:t>
            </w:r>
            <w:proofErr w:type="spellStart"/>
            <w:r w:rsidRPr="0000206D">
              <w:rPr>
                <w:lang w:val="ru-RU"/>
              </w:rPr>
              <w:t>monofacial</w:t>
            </w:r>
            <w:proofErr w:type="spellEnd"/>
            <w:r w:rsidRPr="0000206D">
              <w:rPr>
                <w:lang w:val="ru-RU"/>
              </w:rPr>
              <w:t xml:space="preserve">) фотоэлектрических модулей при условии соответствия всем остальным требованиям настоящего технического задания, включая технологию элементов (N-Type </w:t>
            </w:r>
            <w:proofErr w:type="spellStart"/>
            <w:r w:rsidRPr="0000206D">
              <w:rPr>
                <w:lang w:val="ru-RU"/>
              </w:rPr>
              <w:t>TOPCon</w:t>
            </w:r>
            <w:proofErr w:type="spellEnd"/>
            <w:r w:rsidRPr="0000206D">
              <w:rPr>
                <w:lang w:val="ru-RU"/>
              </w:rPr>
              <w:t xml:space="preserve"> либо выше), номинальную мощность, требования к деградации мощности, механической прочности, сертификации и гарантийным обязательствам.</w:t>
            </w:r>
          </w:p>
          <w:p w14:paraId="57FBAD2C" w14:textId="7417E902" w:rsidR="0000206D" w:rsidRPr="0000206D" w:rsidRDefault="0000206D" w:rsidP="0000206D">
            <w:pPr>
              <w:ind w:left="119" w:firstLine="0"/>
              <w:rPr>
                <w:lang w:val="ru-RU"/>
              </w:rPr>
            </w:pPr>
            <w:r w:rsidRPr="0000206D">
              <w:rPr>
                <w:lang w:val="ru-RU"/>
              </w:rPr>
              <w:t>При применении односторонних модулей снижение технических характеристик по сравнению с установленными требованиями не допускается.</w:t>
            </w:r>
          </w:p>
        </w:tc>
      </w:tr>
      <w:tr w:rsidR="00216B90" w14:paraId="0DE70A8A" w14:textId="77777777" w:rsidTr="00C0313E">
        <w:tc>
          <w:tcPr>
            <w:tcW w:w="541" w:type="dxa"/>
          </w:tcPr>
          <w:p w14:paraId="4D86AD98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BE8CA4" w14:textId="3F389BF1" w:rsidR="00216B90" w:rsidRDefault="005C472E" w:rsidP="005C472E">
            <w:pPr>
              <w:ind w:firstLine="0"/>
              <w:jc w:val="left"/>
              <w:rPr>
                <w:lang w:val="ru-RU"/>
              </w:rPr>
            </w:pPr>
            <w:r w:rsidRPr="005C472E">
              <w:rPr>
                <w:lang w:val="ru-RU"/>
              </w:rPr>
              <w:t>Требования к инверторам</w:t>
            </w:r>
          </w:p>
        </w:tc>
        <w:tc>
          <w:tcPr>
            <w:tcW w:w="7300" w:type="dxa"/>
          </w:tcPr>
          <w:p w14:paraId="3B35A005" w14:textId="77777777" w:rsidR="0000206D" w:rsidRPr="0000206D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Основные характеристики</w:t>
            </w:r>
          </w:p>
          <w:p w14:paraId="6785D985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 xml:space="preserve">Инверторы должны быть трехфазными, гибридными, промышленного исполнения и полностью совместимыми с предлагаемой высоковольтной системой </w:t>
            </w:r>
            <w:proofErr w:type="spellStart"/>
            <w:r w:rsidRPr="0000206D">
              <w:rPr>
                <w:lang w:val="ru-RU"/>
              </w:rPr>
              <w:t>LiFePO</w:t>
            </w:r>
            <w:proofErr w:type="spellEnd"/>
            <w:r w:rsidRPr="0000206D">
              <w:rPr>
                <w:lang w:val="ru-RU"/>
              </w:rPr>
              <w:t xml:space="preserve">₄ </w:t>
            </w:r>
            <w:proofErr w:type="spellStart"/>
            <w:r w:rsidRPr="0000206D">
              <w:rPr>
                <w:lang w:val="ru-RU"/>
              </w:rPr>
              <w:t>Deye</w:t>
            </w:r>
            <w:proofErr w:type="spellEnd"/>
            <w:r w:rsidRPr="0000206D">
              <w:rPr>
                <w:lang w:val="ru-RU"/>
              </w:rPr>
              <w:t xml:space="preserve"> BOS-G или аналогом.</w:t>
            </w:r>
          </w:p>
          <w:p w14:paraId="58B202C1" w14:textId="149859F8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 xml:space="preserve">Суммарная номинальная мощность инверторов AC: </w:t>
            </w:r>
            <w:r w:rsidR="00E92B21">
              <w:rPr>
                <w:lang w:val="ru-RU"/>
              </w:rPr>
              <w:t xml:space="preserve">не менее </w:t>
            </w:r>
            <w:r w:rsidRPr="0000206D">
              <w:rPr>
                <w:lang w:val="ru-RU"/>
              </w:rPr>
              <w:t>80 кВт.</w:t>
            </w:r>
          </w:p>
          <w:p w14:paraId="3E3D72BF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Максимальный КПД ≥98,5 %, европейский КПД ≥98 %.</w:t>
            </w:r>
          </w:p>
          <w:p w14:paraId="6A70DAA5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Количество MPPT — не менее 4; для станции свыше 50 кВт рекомендуется 6–10 MPPT либо несколько инверторов.</w:t>
            </w:r>
          </w:p>
          <w:p w14:paraId="1971CA51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Диапазон MPPT и максимальное DC-напряжение должны соответствовать расчету стрингов.</w:t>
            </w:r>
          </w:p>
          <w:p w14:paraId="5708155B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Батарейный интерфейс должен соответствовать диапазону напряжения 4 модулей выбранной HV-АКБ и обеспечивать двусторонний обмен энергией.</w:t>
            </w:r>
          </w:p>
          <w:p w14:paraId="5926FCB3" w14:textId="77777777" w:rsidR="0000206D" w:rsidRPr="0000206D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Обязательные функции</w:t>
            </w:r>
          </w:p>
          <w:p w14:paraId="2BC1008A" w14:textId="3F205F5C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Self-</w:t>
            </w:r>
            <w:proofErr w:type="spellStart"/>
            <w:r w:rsidRPr="0000206D">
              <w:rPr>
                <w:lang w:val="ru-RU"/>
              </w:rPr>
              <w:t>Consumption</w:t>
            </w:r>
            <w:proofErr w:type="spellEnd"/>
            <w:r w:rsidRPr="0000206D">
              <w:rPr>
                <w:lang w:val="ru-RU"/>
              </w:rPr>
              <w:t>;</w:t>
            </w:r>
            <w:r w:rsidR="00E92B21">
              <w:rPr>
                <w:lang w:val="ru-RU"/>
              </w:rPr>
              <w:t xml:space="preserve"> </w:t>
            </w:r>
            <w:r w:rsidRPr="0000206D">
              <w:rPr>
                <w:lang w:val="ru-RU"/>
              </w:rPr>
              <w:t xml:space="preserve">Zero </w:t>
            </w:r>
            <w:proofErr w:type="spellStart"/>
            <w:r w:rsidRPr="0000206D">
              <w:rPr>
                <w:lang w:val="ru-RU"/>
              </w:rPr>
              <w:t>Export</w:t>
            </w:r>
            <w:proofErr w:type="spellEnd"/>
            <w:r w:rsidRPr="0000206D">
              <w:rPr>
                <w:lang w:val="ru-RU"/>
              </w:rPr>
              <w:t xml:space="preserve">; </w:t>
            </w:r>
            <w:proofErr w:type="spellStart"/>
            <w:r w:rsidRPr="0000206D">
              <w:rPr>
                <w:lang w:val="ru-RU"/>
              </w:rPr>
              <w:t>Peak</w:t>
            </w:r>
            <w:proofErr w:type="spellEnd"/>
            <w:r w:rsidRPr="0000206D">
              <w:rPr>
                <w:lang w:val="ru-RU"/>
              </w:rPr>
              <w:t xml:space="preserve"> </w:t>
            </w:r>
            <w:proofErr w:type="spellStart"/>
            <w:r w:rsidRPr="0000206D">
              <w:rPr>
                <w:lang w:val="ru-RU"/>
              </w:rPr>
              <w:t>Shaving</w:t>
            </w:r>
            <w:proofErr w:type="spellEnd"/>
            <w:r w:rsidRPr="0000206D">
              <w:rPr>
                <w:lang w:val="ru-RU"/>
              </w:rPr>
              <w:t>; Time-</w:t>
            </w:r>
            <w:proofErr w:type="spellStart"/>
            <w:r w:rsidRPr="0000206D">
              <w:rPr>
                <w:lang w:val="ru-RU"/>
              </w:rPr>
              <w:t>of</w:t>
            </w:r>
            <w:proofErr w:type="spellEnd"/>
            <w:r w:rsidRPr="0000206D">
              <w:rPr>
                <w:lang w:val="ru-RU"/>
              </w:rPr>
              <w:t>-</w:t>
            </w:r>
            <w:proofErr w:type="spellStart"/>
            <w:r w:rsidRPr="0000206D">
              <w:rPr>
                <w:lang w:val="ru-RU"/>
              </w:rPr>
              <w:t>Use</w:t>
            </w:r>
            <w:proofErr w:type="spellEnd"/>
            <w:r w:rsidRPr="0000206D">
              <w:rPr>
                <w:lang w:val="ru-RU"/>
              </w:rPr>
              <w:t>; заряд АКБ от СЭС; программируемый заряд от сети; резервное питание выделенных нагрузок; автономная работа при исчезновении сети; Black Start; ограничение мощности заряда/разряда; программируемые границы SOC; приоритеты источников и нагрузки.</w:t>
            </w:r>
          </w:p>
          <w:p w14:paraId="47B9AFB7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При наличии соответствующего проектного решения должна поддерживаться интеграция дизель-генератора.</w:t>
            </w:r>
          </w:p>
          <w:p w14:paraId="6BE52768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Переключение на резервное питание должно выполняться автоматически; допустимое время переключения определяется проектом и характеристиками оборудования, но не более 20 мс для выделенной линии EPS/</w:t>
            </w:r>
            <w:proofErr w:type="spellStart"/>
            <w:r w:rsidRPr="0000206D">
              <w:rPr>
                <w:lang w:val="ru-RU"/>
              </w:rPr>
              <w:t>Backup</w:t>
            </w:r>
            <w:proofErr w:type="spellEnd"/>
            <w:r w:rsidRPr="0000206D">
              <w:rPr>
                <w:lang w:val="ru-RU"/>
              </w:rPr>
              <w:t>, если это поддерживается выбранной архитектурой.</w:t>
            </w:r>
          </w:p>
          <w:p w14:paraId="2D5B7879" w14:textId="77777777" w:rsidR="0000206D" w:rsidRPr="0000206D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Защиты</w:t>
            </w:r>
          </w:p>
          <w:p w14:paraId="37941343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Защита от обратной полярности, перегрузки, короткого замыкания, перенапряжения, перегрева, снижения сопротивления изоляции, утечки постоянного тока, Anti-</w:t>
            </w:r>
            <w:proofErr w:type="spellStart"/>
            <w:r w:rsidRPr="0000206D">
              <w:rPr>
                <w:lang w:val="ru-RU"/>
              </w:rPr>
              <w:lastRenderedPageBreak/>
              <w:t>Islanding</w:t>
            </w:r>
            <w:proofErr w:type="spellEnd"/>
            <w:r w:rsidRPr="0000206D">
              <w:rPr>
                <w:lang w:val="ru-RU"/>
              </w:rPr>
              <w:t>, AFCI, контроль остаточного тока, защита батарейной цепи и аварийное отключение.</w:t>
            </w:r>
          </w:p>
          <w:p w14:paraId="784A6F1E" w14:textId="77777777" w:rsidR="0000206D" w:rsidRPr="0000206D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Интерфейсы связи</w:t>
            </w:r>
          </w:p>
          <w:p w14:paraId="3D03CB4C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 xml:space="preserve">Ethernet, RS-485 и интерфейс связи с BMS (CAN и/или RS-485). </w:t>
            </w:r>
            <w:proofErr w:type="spellStart"/>
            <w:r w:rsidRPr="0000206D">
              <w:rPr>
                <w:lang w:val="ru-RU"/>
              </w:rPr>
              <w:t>Wi</w:t>
            </w:r>
            <w:proofErr w:type="spellEnd"/>
            <w:r w:rsidRPr="0000206D">
              <w:rPr>
                <w:lang w:val="ru-RU"/>
              </w:rPr>
              <w:t xml:space="preserve">-Fi — встроенный либо через штатный модуль. Желательны </w:t>
            </w:r>
            <w:proofErr w:type="spellStart"/>
            <w:r w:rsidRPr="0000206D">
              <w:rPr>
                <w:lang w:val="ru-RU"/>
              </w:rPr>
              <w:t>Modbus</w:t>
            </w:r>
            <w:proofErr w:type="spellEnd"/>
            <w:r w:rsidRPr="0000206D">
              <w:rPr>
                <w:lang w:val="ru-RU"/>
              </w:rPr>
              <w:t xml:space="preserve"> TCP и 4G.</w:t>
            </w:r>
          </w:p>
          <w:p w14:paraId="3757A7FE" w14:textId="77777777" w:rsidR="0000206D" w:rsidRPr="0000206D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Мониторинг</w:t>
            </w:r>
          </w:p>
          <w:p w14:paraId="4B754D38" w14:textId="77777777" w:rsidR="0000206D" w:rsidRPr="0000206D" w:rsidRDefault="0000206D" w:rsidP="00E92B21">
            <w:pPr>
              <w:ind w:left="402" w:firstLine="0"/>
              <w:rPr>
                <w:lang w:val="ru-RU"/>
              </w:rPr>
            </w:pPr>
            <w:r w:rsidRPr="0000206D">
              <w:rPr>
                <w:lang w:val="ru-RU"/>
              </w:rPr>
              <w:t>Удаленный мониторинг, журнал событий и аварий, экспорт данных, отображение параметров каждого MPPT и АКБ, дистанционное обновление программного обеспечения.</w:t>
            </w:r>
          </w:p>
          <w:p w14:paraId="11C9BB5C" w14:textId="77777777" w:rsidR="00E92B21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Степень защиты инвертора ≥IP66.</w:t>
            </w:r>
          </w:p>
          <w:p w14:paraId="2326430D" w14:textId="03257BB6" w:rsidR="00216B90" w:rsidRPr="00007EC8" w:rsidRDefault="0000206D" w:rsidP="0000206D">
            <w:pPr>
              <w:ind w:left="120" w:firstLine="0"/>
              <w:rPr>
                <w:lang w:val="ru-RU"/>
              </w:rPr>
            </w:pPr>
            <w:r w:rsidRPr="0000206D">
              <w:rPr>
                <w:lang w:val="ru-RU"/>
              </w:rPr>
              <w:t>Гарантия производителя ≥5 лет.</w:t>
            </w:r>
          </w:p>
        </w:tc>
      </w:tr>
      <w:tr w:rsidR="00E92B21" w14:paraId="2C43F20C" w14:textId="77777777" w:rsidTr="00C0313E">
        <w:tc>
          <w:tcPr>
            <w:tcW w:w="541" w:type="dxa"/>
          </w:tcPr>
          <w:p w14:paraId="7DBF2F80" w14:textId="77777777" w:rsidR="00E92B21" w:rsidRPr="0050317F" w:rsidRDefault="00E92B21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A8E333E" w14:textId="0BE4041F" w:rsidR="00E92B21" w:rsidRPr="00007EC8" w:rsidRDefault="00E92B21" w:rsidP="004E2DE1">
            <w:pPr>
              <w:ind w:firstLine="0"/>
              <w:rPr>
                <w:lang w:val="ru-RU"/>
              </w:rPr>
            </w:pPr>
            <w:r w:rsidRPr="00E92B21">
              <w:rPr>
                <w:lang w:val="ru-RU"/>
              </w:rPr>
              <w:t>Требования к системе накопления энергии (BESS)</w:t>
            </w:r>
          </w:p>
        </w:tc>
        <w:tc>
          <w:tcPr>
            <w:tcW w:w="7300" w:type="dxa"/>
          </w:tcPr>
          <w:p w14:paraId="1E68F0D1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Назначение и состав</w:t>
            </w:r>
          </w:p>
          <w:p w14:paraId="6D6976B5" w14:textId="77777777" w:rsidR="00E92B21" w:rsidRPr="00E92B21" w:rsidRDefault="00E92B21">
            <w:pPr>
              <w:pStyle w:val="af5"/>
              <w:numPr>
                <w:ilvl w:val="0"/>
                <w:numId w:val="142"/>
              </w:numPr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Система накопления входит в обязательный объем поставки и должна быть полностью введена в эксплуатацию одновременно с СЭС.</w:t>
            </w:r>
          </w:p>
          <w:p w14:paraId="389E5088" w14:textId="77777777" w:rsidR="00E92B21" w:rsidRPr="00E92B21" w:rsidRDefault="00E92B21">
            <w:pPr>
              <w:pStyle w:val="af5"/>
              <w:numPr>
                <w:ilvl w:val="0"/>
                <w:numId w:val="142"/>
              </w:numPr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Тип: высоковольтная модульная литий-железо-фосфатная аккумуляторная система </w:t>
            </w:r>
            <w:proofErr w:type="spellStart"/>
            <w:r w:rsidRPr="00E92B21">
              <w:rPr>
                <w:rFonts w:cs="Times New Roman"/>
                <w:lang w:val="ru-RU"/>
              </w:rPr>
              <w:t>LiFePO</w:t>
            </w:r>
            <w:proofErr w:type="spellEnd"/>
            <w:r w:rsidRPr="00E92B21">
              <w:rPr>
                <w:rFonts w:cs="Times New Roman"/>
                <w:lang w:val="ru-RU"/>
              </w:rPr>
              <w:t>₄.</w:t>
            </w:r>
          </w:p>
          <w:p w14:paraId="68C38A05" w14:textId="77777777" w:rsidR="00E92B21" w:rsidRPr="00E92B21" w:rsidRDefault="00E92B21">
            <w:pPr>
              <w:pStyle w:val="af5"/>
              <w:numPr>
                <w:ilvl w:val="0"/>
                <w:numId w:val="142"/>
              </w:numPr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Номинальная емкость: не менее 20,48 </w:t>
            </w:r>
            <w:proofErr w:type="spellStart"/>
            <w:r w:rsidRPr="00E92B21">
              <w:rPr>
                <w:rFonts w:cs="Times New Roman"/>
                <w:lang w:val="ru-RU"/>
              </w:rPr>
              <w:t>кВт·ч</w:t>
            </w:r>
            <w:proofErr w:type="spellEnd"/>
            <w:r w:rsidRPr="00E92B21">
              <w:rPr>
                <w:rFonts w:cs="Times New Roman"/>
                <w:lang w:val="ru-RU"/>
              </w:rPr>
              <w:t>.</w:t>
            </w:r>
          </w:p>
          <w:p w14:paraId="09AB9CE5" w14:textId="77777777" w:rsidR="00E92B21" w:rsidRPr="00E92B21" w:rsidRDefault="00E92B21">
            <w:pPr>
              <w:pStyle w:val="af5"/>
              <w:numPr>
                <w:ilvl w:val="0"/>
                <w:numId w:val="142"/>
              </w:numPr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Количество модулей: не менее 4, емкость каждого модуля — не менее 5,12 </w:t>
            </w:r>
            <w:proofErr w:type="spellStart"/>
            <w:r w:rsidRPr="00E92B21">
              <w:rPr>
                <w:rFonts w:cs="Times New Roman"/>
                <w:lang w:val="ru-RU"/>
              </w:rPr>
              <w:t>кВт·ч</w:t>
            </w:r>
            <w:proofErr w:type="spellEnd"/>
            <w:r w:rsidRPr="00E92B21">
              <w:rPr>
                <w:rFonts w:cs="Times New Roman"/>
                <w:lang w:val="ru-RU"/>
              </w:rPr>
              <w:t>.</w:t>
            </w:r>
          </w:p>
          <w:p w14:paraId="23DEE03E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Рекомендуемое исполнение: </w:t>
            </w:r>
            <w:proofErr w:type="spellStart"/>
            <w:r w:rsidRPr="00E92B21">
              <w:rPr>
                <w:rFonts w:cs="Times New Roman"/>
                <w:lang w:val="ru-RU"/>
              </w:rPr>
              <w:t>Deye</w:t>
            </w:r>
            <w:proofErr w:type="spellEnd"/>
            <w:r w:rsidRPr="00E92B21">
              <w:rPr>
                <w:rFonts w:cs="Times New Roman"/>
                <w:lang w:val="ru-RU"/>
              </w:rPr>
              <w:t xml:space="preserve"> BOS-G либо функционально и технически эквивалентная система, совместимая с предлагаемыми инверторами.</w:t>
            </w:r>
          </w:p>
          <w:p w14:paraId="0F210960" w14:textId="77777777" w:rsidR="00E92B21" w:rsidRPr="00E92B21" w:rsidRDefault="00E92B21">
            <w:pPr>
              <w:pStyle w:val="af5"/>
              <w:numPr>
                <w:ilvl w:val="0"/>
                <w:numId w:val="143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Полезная емкость: не менее 18,4 </w:t>
            </w:r>
            <w:proofErr w:type="spellStart"/>
            <w:r w:rsidRPr="00E92B21">
              <w:rPr>
                <w:rFonts w:cs="Times New Roman"/>
                <w:lang w:val="ru-RU"/>
              </w:rPr>
              <w:t>кВт·ч</w:t>
            </w:r>
            <w:proofErr w:type="spellEnd"/>
            <w:r w:rsidRPr="00E92B21">
              <w:rPr>
                <w:rFonts w:cs="Times New Roman"/>
                <w:lang w:val="ru-RU"/>
              </w:rPr>
              <w:t xml:space="preserve"> при допустимой глубине разряда не менее 90 %.</w:t>
            </w:r>
          </w:p>
          <w:p w14:paraId="77D83A30" w14:textId="77777777" w:rsidR="00E92B21" w:rsidRPr="00E92B21" w:rsidRDefault="00E92B21">
            <w:pPr>
              <w:pStyle w:val="af5"/>
              <w:numPr>
                <w:ilvl w:val="0"/>
                <w:numId w:val="143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Номинальная мощность продолжительного заряда/разряда батарейного кластера — не менее 20 кВт либо максимальная, разрешенная изготовителем для конфигурации из 4 модулей, если она ниже; участник обязан явно указать значение в предложении.</w:t>
            </w:r>
          </w:p>
          <w:p w14:paraId="7105971F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Комплектность</w:t>
            </w:r>
          </w:p>
          <w:p w14:paraId="30E86843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4 аккумуляторных модуля;</w:t>
            </w:r>
          </w:p>
          <w:p w14:paraId="149F9016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высоковольтный PDU/главный BMS;</w:t>
            </w:r>
          </w:p>
          <w:p w14:paraId="43DCF06B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штатная стойка или шкаф;</w:t>
            </w:r>
          </w:p>
          <w:p w14:paraId="59F52648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основание и крепеж;</w:t>
            </w:r>
          </w:p>
          <w:p w14:paraId="1A8D78A0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силовые кабели;</w:t>
            </w:r>
          </w:p>
          <w:p w14:paraId="66A0F74D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коммуникационные кабели;</w:t>
            </w:r>
          </w:p>
          <w:p w14:paraId="0DF735A8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терминаторы;</w:t>
            </w:r>
          </w:p>
          <w:p w14:paraId="2868E62D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защитные аппараты;</w:t>
            </w:r>
          </w:p>
          <w:p w14:paraId="0152D499" w14:textId="77777777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средства маркировки;</w:t>
            </w:r>
          </w:p>
          <w:p w14:paraId="14D8D315" w14:textId="61B2952C" w:rsidR="00E92B21" w:rsidRPr="00E92B21" w:rsidRDefault="00E92B21">
            <w:pPr>
              <w:pStyle w:val="af5"/>
              <w:numPr>
                <w:ilvl w:val="0"/>
                <w:numId w:val="144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все принадлежности для подключения и эксплуатации.</w:t>
            </w:r>
          </w:p>
          <w:p w14:paraId="2B0746B8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BMS и безопасность</w:t>
            </w:r>
          </w:p>
          <w:p w14:paraId="091D4B12" w14:textId="035D0FD9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контроль напряжения, тока и температуры каждого модуля;</w:t>
            </w:r>
          </w:p>
          <w:p w14:paraId="4C2F11C7" w14:textId="77777777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расчет SOC и SOH;</w:t>
            </w:r>
          </w:p>
          <w:p w14:paraId="0C6B383F" w14:textId="77777777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активная или пассивная балансировка;</w:t>
            </w:r>
          </w:p>
          <w:p w14:paraId="58373480" w14:textId="77777777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защита от перезаряда, </w:t>
            </w:r>
            <w:proofErr w:type="spellStart"/>
            <w:r w:rsidRPr="00E92B21">
              <w:rPr>
                <w:rFonts w:cs="Times New Roman"/>
                <w:lang w:val="ru-RU"/>
              </w:rPr>
              <w:t>переразряда</w:t>
            </w:r>
            <w:proofErr w:type="spellEnd"/>
            <w:r w:rsidRPr="00E92B21">
              <w:rPr>
                <w:rFonts w:cs="Times New Roman"/>
                <w:lang w:val="ru-RU"/>
              </w:rPr>
              <w:t>, перегрузки по току, короткого замыкания, перегрева и переохлаждения;</w:t>
            </w:r>
          </w:p>
          <w:p w14:paraId="1E8FC331" w14:textId="77777777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lastRenderedPageBreak/>
              <w:t>аварийное отключение;</w:t>
            </w:r>
          </w:p>
          <w:p w14:paraId="0A9BD396" w14:textId="77777777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журнал аварий;</w:t>
            </w:r>
          </w:p>
          <w:p w14:paraId="5ABAF7D0" w14:textId="1710EA66" w:rsidR="00E92B21" w:rsidRPr="00E92B21" w:rsidRDefault="00E92B21">
            <w:pPr>
              <w:pStyle w:val="af5"/>
              <w:numPr>
                <w:ilvl w:val="0"/>
                <w:numId w:val="145"/>
              </w:numPr>
              <w:ind w:left="686" w:hanging="284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передача данных в инвертор и систему мониторинга.</w:t>
            </w:r>
          </w:p>
          <w:p w14:paraId="13BC618A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Ресурс и эффективность</w:t>
            </w:r>
          </w:p>
          <w:p w14:paraId="4BFD26A5" w14:textId="77777777" w:rsidR="00E92B21" w:rsidRDefault="00E92B21" w:rsidP="00E92B21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Количество циклов</w:t>
            </w:r>
            <w:r>
              <w:rPr>
                <w:rFonts w:cs="Times New Roman"/>
                <w:lang w:val="ru-RU"/>
              </w:rPr>
              <w:t xml:space="preserve"> –</w:t>
            </w:r>
            <w:r w:rsidRPr="00E92B21">
              <w:rPr>
                <w:rFonts w:cs="Times New Roman"/>
                <w:lang w:val="ru-RU"/>
              </w:rPr>
              <w:t xml:space="preserve"> не менее 6000 при условиях испытаний производителя и глубине разряда не менее 90 % либо эквивалентный гарантированный энергетический ресурс.</w:t>
            </w:r>
          </w:p>
          <w:p w14:paraId="5AE7E716" w14:textId="49C072DD" w:rsidR="00E92B21" w:rsidRPr="00E92B21" w:rsidRDefault="00E92B21" w:rsidP="00E92B21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КПД цикла DC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DC 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 не менее 90 %. Остаточная емкость к окончанию гарантийного срока 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 не менее 70 % от первоначальной номинальной емкости.</w:t>
            </w:r>
          </w:p>
          <w:p w14:paraId="0D9919D3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</w:p>
          <w:p w14:paraId="45807D88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Условия эксплуатации</w:t>
            </w:r>
          </w:p>
          <w:p w14:paraId="16A59018" w14:textId="04E4EE02" w:rsidR="00E92B21" w:rsidRPr="00E92B21" w:rsidRDefault="00E92B21" w:rsidP="00850ADD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 xml:space="preserve">Температурный диапазон и влажность 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 согласно паспорту производителя. Для внутреннего исполнения 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 степень защиты не ниже IP20 при установке в сухом закрытом техническом помещении; для наружного размещения </w:t>
            </w:r>
            <w:r>
              <w:rPr>
                <w:rFonts w:cs="Times New Roman"/>
                <w:lang w:val="ru-RU"/>
              </w:rPr>
              <w:t>–</w:t>
            </w:r>
            <w:r w:rsidRPr="00E92B21">
              <w:rPr>
                <w:rFonts w:cs="Times New Roman"/>
                <w:lang w:val="ru-RU"/>
              </w:rPr>
              <w:t xml:space="preserve"> шкаф не ниже IP54 с необходимой вентиляцией/термостатированием. Должен быть обеспечен свободный доступ для обслуживания и безопасное расстояние от источников тепла, воды и горючих материалов.</w:t>
            </w:r>
          </w:p>
          <w:p w14:paraId="522252F8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Масштабируемость</w:t>
            </w:r>
          </w:p>
          <w:p w14:paraId="6A8958A6" w14:textId="77777777" w:rsidR="00E92B21" w:rsidRPr="00E92B21" w:rsidRDefault="00E92B21" w:rsidP="00850ADD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Архитектура должна допускать последующее увеличение емкости в пределах возможностей производителя и инвертора без замены ранее установленных модулей, PDU и инвертора, если расширение выполняется в разрешенный изготовителем срок и с соблюдением требований по совместимости.</w:t>
            </w:r>
          </w:p>
          <w:p w14:paraId="48C8DDBB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Связь</w:t>
            </w:r>
          </w:p>
          <w:p w14:paraId="5BC2DF35" w14:textId="77777777" w:rsidR="00E92B21" w:rsidRPr="00E92B21" w:rsidRDefault="00E92B21" w:rsidP="00850ADD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CAN и/или RS-485; открытый или документированный протокол взаимодействия с инвертором; отображение SOC, SOH, напряжения, тока, температуры, мощности, циклов и аварий.</w:t>
            </w:r>
          </w:p>
          <w:p w14:paraId="54DFAF52" w14:textId="77777777" w:rsidR="00E92B21" w:rsidRPr="00E92B21" w:rsidRDefault="00E92B21" w:rsidP="00E92B21">
            <w:pPr>
              <w:ind w:left="120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Гарантия и документы</w:t>
            </w:r>
          </w:p>
          <w:p w14:paraId="2C50A12C" w14:textId="06325CD7" w:rsidR="00E92B21" w:rsidRPr="00D55A95" w:rsidRDefault="00E92B21" w:rsidP="00850ADD">
            <w:pPr>
              <w:ind w:left="402" w:firstLine="0"/>
              <w:rPr>
                <w:rFonts w:cs="Times New Roman"/>
                <w:lang w:val="ru-RU"/>
              </w:rPr>
            </w:pPr>
            <w:r w:rsidRPr="00E92B21">
              <w:rPr>
                <w:rFonts w:cs="Times New Roman"/>
                <w:lang w:val="ru-RU"/>
              </w:rPr>
              <w:t>Гарантия производителя на АКБ — не менее 10 лет либо не менее 6000 циклов, в зависимости от условий производителя. Обязательны паспорт, руководство по монтажу и эксплуатации, гарантийные условия, декларация соответствия, протокол UN 38.3 и сертификаты IEC 62619/IEC 63056 либо эквивалентные документы.</w:t>
            </w:r>
          </w:p>
        </w:tc>
      </w:tr>
      <w:tr w:rsidR="00216B90" w14:paraId="0D8129E4" w14:textId="77777777" w:rsidTr="00C0313E">
        <w:tc>
          <w:tcPr>
            <w:tcW w:w="541" w:type="dxa"/>
          </w:tcPr>
          <w:p w14:paraId="738C082D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22A174" w14:textId="34A2C393" w:rsidR="00216B90" w:rsidRDefault="00007EC8" w:rsidP="004E2DE1">
            <w:pPr>
              <w:ind w:firstLine="0"/>
              <w:rPr>
                <w:lang w:val="ru-RU"/>
              </w:rPr>
            </w:pPr>
            <w:r w:rsidRPr="00007EC8">
              <w:rPr>
                <w:lang w:val="ru-RU"/>
              </w:rPr>
              <w:t>Кабельная продукция</w:t>
            </w:r>
          </w:p>
        </w:tc>
        <w:tc>
          <w:tcPr>
            <w:tcW w:w="7300" w:type="dxa"/>
          </w:tcPr>
          <w:p w14:paraId="75B9CFD0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Кабели постоянного тока</w:t>
            </w:r>
          </w:p>
          <w:p w14:paraId="746644FD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Тип: PV1-F или H1Z2Z2-K.</w:t>
            </w:r>
          </w:p>
          <w:p w14:paraId="12718371" w14:textId="77777777" w:rsidR="00007EC8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Напряжение: 1500 В.</w:t>
            </w:r>
          </w:p>
          <w:p w14:paraId="27CC3E53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 xml:space="preserve">Класс пожарной безопасности не ниже CPR </w:t>
            </w:r>
            <w:proofErr w:type="spellStart"/>
            <w:r w:rsidRPr="00D55A95">
              <w:rPr>
                <w:rFonts w:cs="Times New Roman"/>
                <w:lang w:val="ru-RU"/>
              </w:rPr>
              <w:t>Cca</w:t>
            </w:r>
            <w:proofErr w:type="spellEnd"/>
            <w:r w:rsidRPr="00D55A95">
              <w:rPr>
                <w:rFonts w:cs="Times New Roman"/>
                <w:lang w:val="ru-RU"/>
              </w:rPr>
              <w:t>.</w:t>
            </w:r>
          </w:p>
          <w:p w14:paraId="617FB970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Стандарт: EN 50618.</w:t>
            </w:r>
          </w:p>
          <w:p w14:paraId="7BF9DBDE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Сечение: определяется проектом, но не менее 6 мм².</w:t>
            </w:r>
          </w:p>
          <w:p w14:paraId="3B74E037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Стойкость:</w:t>
            </w:r>
          </w:p>
          <w:p w14:paraId="0DCA6E88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UV;</w:t>
            </w:r>
          </w:p>
          <w:p w14:paraId="29FF1500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озон;</w:t>
            </w:r>
          </w:p>
          <w:p w14:paraId="39D56051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влага;</w:t>
            </w:r>
          </w:p>
          <w:p w14:paraId="49DCC98F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масла;</w:t>
            </w:r>
          </w:p>
          <w:p w14:paraId="362D4D63" w14:textId="77777777" w:rsidR="00007EC8" w:rsidRPr="00D55A95" w:rsidRDefault="00007EC8">
            <w:pPr>
              <w:pStyle w:val="af5"/>
              <w:numPr>
                <w:ilvl w:val="0"/>
                <w:numId w:val="37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температура.</w:t>
            </w:r>
          </w:p>
          <w:p w14:paraId="02FEB206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lastRenderedPageBreak/>
              <w:t>Кабели переменного тока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Тип определяется проектом.</w:t>
            </w:r>
          </w:p>
          <w:p w14:paraId="0000489B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Падение напряжения:</w:t>
            </w:r>
          </w:p>
          <w:p w14:paraId="25EE0D2C" w14:textId="77777777" w:rsidR="00007EC8" w:rsidRPr="00D55A95" w:rsidRDefault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 не более 1 %.</w:t>
            </w:r>
          </w:p>
          <w:p w14:paraId="7198C9C3" w14:textId="387C1790" w:rsidR="00216B90" w:rsidRDefault="00007EC8" w:rsidP="00007EC8">
            <w:pPr>
              <w:ind w:left="120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AC не более 1,5 %.</w:t>
            </w:r>
          </w:p>
        </w:tc>
      </w:tr>
      <w:tr w:rsidR="00216B90" w14:paraId="0544B4E7" w14:textId="77777777" w:rsidTr="00C0313E">
        <w:tc>
          <w:tcPr>
            <w:tcW w:w="541" w:type="dxa"/>
          </w:tcPr>
          <w:p w14:paraId="2F30C09C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59DDA9" w14:textId="5129E54D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Монтажные конструкции</w:t>
            </w:r>
          </w:p>
        </w:tc>
        <w:tc>
          <w:tcPr>
            <w:tcW w:w="7300" w:type="dxa"/>
          </w:tcPr>
          <w:p w14:paraId="46BE8025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изготовлены из:</w:t>
            </w:r>
          </w:p>
          <w:p w14:paraId="1546E116" w14:textId="77777777" w:rsidR="00E04951" w:rsidRPr="00D55A95" w:rsidRDefault="00E04951">
            <w:pPr>
              <w:pStyle w:val="af5"/>
              <w:numPr>
                <w:ilvl w:val="0"/>
                <w:numId w:val="3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анодированного алюминия;</w:t>
            </w:r>
          </w:p>
          <w:p w14:paraId="5B35D412" w14:textId="77777777" w:rsidR="00E04951" w:rsidRPr="00D55A95" w:rsidRDefault="00E04951">
            <w:pPr>
              <w:pStyle w:val="af5"/>
              <w:numPr>
                <w:ilvl w:val="0"/>
                <w:numId w:val="3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оцинкованной стали горячего цинкования.</w:t>
            </w:r>
          </w:p>
          <w:p w14:paraId="3B159087" w14:textId="77777777" w:rsidR="00E04951" w:rsidRPr="00D55A95" w:rsidRDefault="00E04951">
            <w:pPr>
              <w:pStyle w:val="af5"/>
              <w:numPr>
                <w:ilvl w:val="0"/>
                <w:numId w:val="3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Толщина покрытия: не менее 70 мкм.</w:t>
            </w:r>
          </w:p>
          <w:p w14:paraId="45566AA7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рассчитаны на:</w:t>
            </w:r>
          </w:p>
          <w:p w14:paraId="1F4659D1" w14:textId="77777777" w:rsidR="00E04951" w:rsidRPr="00D55A95" w:rsidRDefault="00E04951">
            <w:pPr>
              <w:pStyle w:val="af5"/>
              <w:numPr>
                <w:ilvl w:val="0"/>
                <w:numId w:val="36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снеговую нагрузку района строительства;</w:t>
            </w:r>
          </w:p>
          <w:p w14:paraId="68F075E6" w14:textId="77777777" w:rsidR="00E04951" w:rsidRPr="00D55A95" w:rsidRDefault="00E04951">
            <w:pPr>
              <w:pStyle w:val="af5"/>
              <w:numPr>
                <w:ilvl w:val="0"/>
                <w:numId w:val="36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ветровую нагрузку района строительства;</w:t>
            </w:r>
          </w:p>
          <w:p w14:paraId="6BE7E3A0" w14:textId="77777777" w:rsidR="00E04951" w:rsidRPr="00D55A95" w:rsidRDefault="00E04951">
            <w:pPr>
              <w:pStyle w:val="af5"/>
              <w:numPr>
                <w:ilvl w:val="0"/>
                <w:numId w:val="36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срок службы не менее 25 лет.</w:t>
            </w:r>
          </w:p>
          <w:p w14:paraId="3A14609E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Все крепления должны быть выполнены из нержавеющей стали.</w:t>
            </w:r>
          </w:p>
          <w:p w14:paraId="1E99970E" w14:textId="3ACB7207" w:rsidR="00216B90" w:rsidRDefault="00E04951" w:rsidP="00E04951">
            <w:pPr>
              <w:ind w:left="116" w:firstLine="0"/>
              <w:rPr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Запрещается использование окрашенных черных металлов без антикоррозионной защиты.</w:t>
            </w:r>
          </w:p>
        </w:tc>
      </w:tr>
      <w:tr w:rsidR="00216B90" w14:paraId="62A1CAF1" w14:textId="77777777" w:rsidTr="00C0313E">
        <w:tc>
          <w:tcPr>
            <w:tcW w:w="541" w:type="dxa"/>
          </w:tcPr>
          <w:p w14:paraId="37DCB9F7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9D70D7A" w14:textId="6D826279" w:rsidR="00216B90" w:rsidRDefault="00E04951" w:rsidP="004E2DE1">
            <w:pPr>
              <w:ind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Разъемы</w:t>
            </w:r>
          </w:p>
        </w:tc>
        <w:tc>
          <w:tcPr>
            <w:tcW w:w="7300" w:type="dxa"/>
          </w:tcPr>
          <w:p w14:paraId="5DC9C7F7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Используются только оригинальные коннекторы.</w:t>
            </w:r>
          </w:p>
          <w:p w14:paraId="21093DB4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Степень защиты IP68.</w:t>
            </w:r>
          </w:p>
          <w:p w14:paraId="3A2CC581" w14:textId="7A90D63D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Использование несовместимых производителей запрещается.</w:t>
            </w:r>
          </w:p>
        </w:tc>
      </w:tr>
      <w:tr w:rsidR="00216B90" w14:paraId="4D444DDF" w14:textId="77777777" w:rsidTr="00C0313E">
        <w:tc>
          <w:tcPr>
            <w:tcW w:w="541" w:type="dxa"/>
          </w:tcPr>
          <w:p w14:paraId="73F35AA9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EA00CD" w14:textId="00F9A0D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Устройства защиты</w:t>
            </w:r>
          </w:p>
        </w:tc>
        <w:tc>
          <w:tcPr>
            <w:tcW w:w="7300" w:type="dxa"/>
          </w:tcPr>
          <w:p w14:paraId="512D7BE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Предусматриваются:</w:t>
            </w:r>
          </w:p>
          <w:p w14:paraId="58F837A5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автоматические выключатели;</w:t>
            </w:r>
          </w:p>
          <w:p w14:paraId="457B9B25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выключатели нагрузки;</w:t>
            </w:r>
          </w:p>
          <w:p w14:paraId="31FBAAFE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DC-разъединители;</w:t>
            </w:r>
          </w:p>
          <w:p w14:paraId="1EDB8FDE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плавкие предохранители;</w:t>
            </w:r>
          </w:p>
          <w:p w14:paraId="682AF6F6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постоянного тока;</w:t>
            </w:r>
          </w:p>
          <w:p w14:paraId="535127DD" w14:textId="77777777" w:rsidR="00E04951" w:rsidRPr="00D55A95" w:rsidRDefault="00E04951">
            <w:pPr>
              <w:pStyle w:val="af5"/>
              <w:numPr>
                <w:ilvl w:val="0"/>
                <w:numId w:val="39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переменного тока.</w:t>
            </w:r>
          </w:p>
          <w:p w14:paraId="012D989C" w14:textId="6B7323B9" w:rsidR="00216B90" w:rsidRDefault="00E04951" w:rsidP="00E04951">
            <w:pPr>
              <w:ind w:left="116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должны соответствовать: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IEC 61643.</w:t>
            </w:r>
          </w:p>
        </w:tc>
      </w:tr>
      <w:tr w:rsidR="00216B90" w14:paraId="5802667A" w14:textId="77777777" w:rsidTr="00C0313E">
        <w:tc>
          <w:tcPr>
            <w:tcW w:w="541" w:type="dxa"/>
          </w:tcPr>
          <w:p w14:paraId="506C3C81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359F3A8" w14:textId="76452BEA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заземления</w:t>
            </w:r>
          </w:p>
        </w:tc>
        <w:tc>
          <w:tcPr>
            <w:tcW w:w="7300" w:type="dxa"/>
          </w:tcPr>
          <w:p w14:paraId="0292B5CA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металлические конструкции подлежат обязательному заземлению.</w:t>
            </w:r>
          </w:p>
          <w:p w14:paraId="0CE56939" w14:textId="5154C6E5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Переходное сопротивление соединений должно соответствовать требованиям ПУЭ и IEC 60364.</w:t>
            </w:r>
          </w:p>
        </w:tc>
      </w:tr>
      <w:tr w:rsidR="00216B90" w14:paraId="7937152C" w14:textId="77777777" w:rsidTr="00C0313E">
        <w:tc>
          <w:tcPr>
            <w:tcW w:w="541" w:type="dxa"/>
          </w:tcPr>
          <w:p w14:paraId="6F224E0E" w14:textId="77777777" w:rsidR="00216B90" w:rsidRPr="0050317F" w:rsidRDefault="00216B90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1952F8" w14:textId="5EDA9AA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6129A62C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Подрядчик обязан обеспечить полноценную систему мониторинга.</w:t>
            </w:r>
          </w:p>
          <w:p w14:paraId="15D8DA33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Система должна отображать:</w:t>
            </w:r>
          </w:p>
          <w:p w14:paraId="3B37A5CD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текущую мощность;</w:t>
            </w:r>
          </w:p>
          <w:p w14:paraId="60E08A0E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сутки;</w:t>
            </w:r>
          </w:p>
          <w:p w14:paraId="211D1A19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месяц;</w:t>
            </w:r>
          </w:p>
          <w:p w14:paraId="747EF0D8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год;</w:t>
            </w:r>
          </w:p>
          <w:p w14:paraId="44EA7E69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суммарную генерацию;</w:t>
            </w:r>
          </w:p>
          <w:p w14:paraId="73006A5E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инвертора;</w:t>
            </w:r>
          </w:p>
          <w:p w14:paraId="71FD8B63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MPPT;</w:t>
            </w:r>
          </w:p>
          <w:p w14:paraId="26D93CE4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напряжение;</w:t>
            </w:r>
          </w:p>
          <w:p w14:paraId="7701CE44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ток;</w:t>
            </w:r>
          </w:p>
          <w:p w14:paraId="1B5305EF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частоту;</w:t>
            </w:r>
          </w:p>
          <w:p w14:paraId="5B1765C8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коэффициент мощности;</w:t>
            </w:r>
          </w:p>
          <w:p w14:paraId="2BA8A032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аварии;</w:t>
            </w:r>
          </w:p>
          <w:p w14:paraId="7F165F46" w14:textId="77777777" w:rsidR="00E04951" w:rsidRPr="00D55A95" w:rsidRDefault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предупреждения.</w:t>
            </w:r>
          </w:p>
          <w:p w14:paraId="1851FAB7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Доступ пользователей</w:t>
            </w:r>
            <w:r>
              <w:rPr>
                <w:rFonts w:cs="Times New Roman"/>
                <w:lang w:val="ru-RU"/>
              </w:rPr>
              <w:t>:</w:t>
            </w:r>
          </w:p>
          <w:p w14:paraId="1C0C02BE" w14:textId="77777777" w:rsidR="00E04951" w:rsidRPr="009151C0" w:rsidRDefault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Минимум 3 пользователя.</w:t>
            </w:r>
          </w:p>
          <w:p w14:paraId="13D1F8B6" w14:textId="77777777" w:rsidR="00E04951" w:rsidRPr="009151C0" w:rsidRDefault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lastRenderedPageBreak/>
              <w:t>Права доступа должны быть разграничены.</w:t>
            </w:r>
          </w:p>
          <w:p w14:paraId="793F0EB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Архив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не менее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5 лет.</w:t>
            </w:r>
          </w:p>
          <w:p w14:paraId="03258ACF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Экспорт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Excel</w:t>
            </w:r>
            <w:r>
              <w:rPr>
                <w:rFonts w:cs="Times New Roman"/>
                <w:lang w:val="ru-RU"/>
              </w:rPr>
              <w:t xml:space="preserve">, </w:t>
            </w:r>
            <w:r w:rsidRPr="00D55A95">
              <w:rPr>
                <w:rFonts w:cs="Times New Roman"/>
                <w:lang w:val="ru-RU"/>
              </w:rPr>
              <w:t>PDF</w:t>
            </w:r>
            <w:r>
              <w:rPr>
                <w:rFonts w:cs="Times New Roman"/>
                <w:lang w:val="ru-RU"/>
              </w:rPr>
              <w:t>.</w:t>
            </w:r>
          </w:p>
          <w:p w14:paraId="77E7E062" w14:textId="77777777" w:rsidR="00216B9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Уведомления</w:t>
            </w:r>
            <w:r>
              <w:rPr>
                <w:rFonts w:cs="Times New Roman"/>
                <w:lang w:val="ru-RU"/>
              </w:rPr>
              <w:t xml:space="preserve">: </w:t>
            </w:r>
            <w:proofErr w:type="spellStart"/>
            <w:r w:rsidRPr="00D55A95">
              <w:rPr>
                <w:rFonts w:cs="Times New Roman"/>
                <w:lang w:val="ru-RU"/>
              </w:rPr>
              <w:t>Email</w:t>
            </w:r>
            <w:proofErr w:type="spellEnd"/>
            <w:r>
              <w:rPr>
                <w:rFonts w:cs="Times New Roman"/>
                <w:lang w:val="ru-RU"/>
              </w:rPr>
              <w:t xml:space="preserve">, </w:t>
            </w:r>
            <w:proofErr w:type="spellStart"/>
            <w:r w:rsidRPr="00D55A95">
              <w:rPr>
                <w:rFonts w:cs="Times New Roman"/>
                <w:lang w:val="ru-RU"/>
              </w:rPr>
              <w:t>Push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SMS (при наличии поддержки).</w:t>
            </w:r>
          </w:p>
          <w:p w14:paraId="7090AC83" w14:textId="4B97AA05" w:rsidR="00850ADD" w:rsidRDefault="00850ADD" w:rsidP="00E04951">
            <w:pPr>
              <w:ind w:left="116" w:firstLine="0"/>
              <w:rPr>
                <w:lang w:val="ru-RU"/>
              </w:rPr>
            </w:pPr>
            <w:r w:rsidRPr="00850ADD">
              <w:rPr>
                <w:lang w:val="ru-RU"/>
              </w:rPr>
              <w:t xml:space="preserve">Для BESS система должна дополнительно отображать SOC, SOH, номинальную и доступную энергию, напряжение и ток батарейного кластера, мощность заряда/разряда, температуру модулей, количество циклов, состояние BMS/PDU, активные ограничения и аварийные события. Архив данных АКБ </w:t>
            </w:r>
            <w:r>
              <w:rPr>
                <w:lang w:val="ru-RU"/>
              </w:rPr>
              <w:t>–</w:t>
            </w:r>
            <w:r w:rsidRPr="00850ADD">
              <w:rPr>
                <w:lang w:val="ru-RU"/>
              </w:rPr>
              <w:t xml:space="preserve"> не менее 5 лет.</w:t>
            </w:r>
          </w:p>
        </w:tc>
      </w:tr>
      <w:tr w:rsidR="00EC3884" w14:paraId="6FF125D7" w14:textId="77777777" w:rsidTr="00C0313E">
        <w:tc>
          <w:tcPr>
            <w:tcW w:w="541" w:type="dxa"/>
          </w:tcPr>
          <w:p w14:paraId="3CBA4010" w14:textId="77777777" w:rsidR="00EC3884" w:rsidRPr="0050317F" w:rsidRDefault="00EC3884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386B32" w14:textId="747C23B5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Коммерческий учет</w:t>
            </w:r>
          </w:p>
        </w:tc>
        <w:tc>
          <w:tcPr>
            <w:tcW w:w="7300" w:type="dxa"/>
          </w:tcPr>
          <w:p w14:paraId="0D5A93C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Система учета должна обеспечивать:</w:t>
            </w:r>
          </w:p>
          <w:p w14:paraId="66E50D04" w14:textId="77777777" w:rsidR="00E04951" w:rsidRPr="009151C0" w:rsidRDefault="00E04951">
            <w:pPr>
              <w:pStyle w:val="af5"/>
              <w:numPr>
                <w:ilvl w:val="0"/>
                <w:numId w:val="42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генерации;</w:t>
            </w:r>
          </w:p>
          <w:p w14:paraId="7C3141B8" w14:textId="77777777" w:rsidR="00E04951" w:rsidRPr="009151C0" w:rsidRDefault="00E04951">
            <w:pPr>
              <w:pStyle w:val="af5"/>
              <w:numPr>
                <w:ilvl w:val="0"/>
                <w:numId w:val="42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собственного потребления;</w:t>
            </w:r>
          </w:p>
          <w:p w14:paraId="08B325EF" w14:textId="77777777" w:rsidR="00E04951" w:rsidRPr="009151C0" w:rsidRDefault="00E04951">
            <w:pPr>
              <w:pStyle w:val="af5"/>
              <w:numPr>
                <w:ilvl w:val="0"/>
                <w:numId w:val="42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экспорта;</w:t>
            </w:r>
          </w:p>
          <w:p w14:paraId="5BC2FF7D" w14:textId="77777777" w:rsidR="00E04951" w:rsidRPr="009151C0" w:rsidRDefault="00E04951">
            <w:pPr>
              <w:pStyle w:val="af5"/>
              <w:numPr>
                <w:ilvl w:val="0"/>
                <w:numId w:val="42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импорта.</w:t>
            </w:r>
          </w:p>
          <w:p w14:paraId="62D04B0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 xml:space="preserve">Smart </w:t>
            </w:r>
            <w:proofErr w:type="spellStart"/>
            <w:r w:rsidRPr="009151C0">
              <w:rPr>
                <w:rFonts w:cs="Times New Roman"/>
                <w:lang w:val="ru-RU"/>
              </w:rPr>
              <w:t>Meter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должен поддерживать:</w:t>
            </w:r>
          </w:p>
          <w:p w14:paraId="6BDC4075" w14:textId="77777777" w:rsidR="00E04951" w:rsidRPr="009151C0" w:rsidRDefault="00E04951">
            <w:pPr>
              <w:pStyle w:val="af5"/>
              <w:numPr>
                <w:ilvl w:val="0"/>
                <w:numId w:val="43"/>
              </w:numPr>
              <w:ind w:left="683" w:hanging="284"/>
              <w:rPr>
                <w:rFonts w:cs="Times New Roman"/>
                <w:lang w:val="ru-RU"/>
              </w:rPr>
            </w:pPr>
            <w:proofErr w:type="spellStart"/>
            <w:r w:rsidRPr="009151C0">
              <w:rPr>
                <w:rFonts w:cs="Times New Roman"/>
                <w:lang w:val="ru-RU"/>
              </w:rPr>
              <w:t>Modbus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RTU;</w:t>
            </w:r>
          </w:p>
          <w:p w14:paraId="73AEE421" w14:textId="77777777" w:rsidR="00E04951" w:rsidRDefault="00E04951">
            <w:pPr>
              <w:pStyle w:val="af5"/>
              <w:numPr>
                <w:ilvl w:val="0"/>
                <w:numId w:val="43"/>
              </w:numPr>
              <w:ind w:left="683" w:hanging="284"/>
              <w:rPr>
                <w:rFonts w:cs="Times New Roman"/>
                <w:lang w:val="ru-RU"/>
              </w:rPr>
            </w:pPr>
            <w:proofErr w:type="spellStart"/>
            <w:r w:rsidRPr="009151C0">
              <w:rPr>
                <w:rFonts w:cs="Times New Roman"/>
                <w:lang w:val="ru-RU"/>
              </w:rPr>
              <w:t>Modbus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TCP;</w:t>
            </w:r>
          </w:p>
          <w:p w14:paraId="1F753EA6" w14:textId="0A4AD3E0" w:rsidR="00EC3884" w:rsidRPr="00E04951" w:rsidRDefault="00E04951">
            <w:pPr>
              <w:pStyle w:val="af5"/>
              <w:numPr>
                <w:ilvl w:val="0"/>
                <w:numId w:val="43"/>
              </w:numPr>
              <w:ind w:left="683" w:hanging="284"/>
              <w:rPr>
                <w:rFonts w:cs="Times New Roman"/>
                <w:lang w:val="ru-RU"/>
              </w:rPr>
            </w:pPr>
            <w:r w:rsidRPr="00E04951">
              <w:rPr>
                <w:rFonts w:cs="Times New Roman"/>
                <w:lang w:val="ru-RU"/>
              </w:rPr>
              <w:t>удаленное считывание данных.</w:t>
            </w:r>
          </w:p>
        </w:tc>
      </w:tr>
      <w:tr w:rsidR="00EC3884" w14:paraId="7BF7AF46" w14:textId="77777777" w:rsidTr="00C0313E">
        <w:tc>
          <w:tcPr>
            <w:tcW w:w="541" w:type="dxa"/>
          </w:tcPr>
          <w:p w14:paraId="1145AA83" w14:textId="77777777" w:rsidR="00EC3884" w:rsidRPr="0050317F" w:rsidRDefault="00EC3884">
            <w:pPr>
              <w:pStyle w:val="af5"/>
              <w:numPr>
                <w:ilvl w:val="0"/>
                <w:numId w:val="6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AB0B61" w14:textId="587149D7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Маркировка оборудования</w:t>
            </w:r>
          </w:p>
        </w:tc>
        <w:tc>
          <w:tcPr>
            <w:tcW w:w="7300" w:type="dxa"/>
          </w:tcPr>
          <w:p w14:paraId="783FC3C2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Все оборудование должно иметь долговечную маркировку.</w:t>
            </w:r>
          </w:p>
          <w:p w14:paraId="4145F1EC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Маркировке подлежат:</w:t>
            </w:r>
          </w:p>
          <w:p w14:paraId="335EBBBC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кабели;</w:t>
            </w:r>
          </w:p>
          <w:p w14:paraId="5454DC55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стринги;</w:t>
            </w:r>
          </w:p>
          <w:p w14:paraId="56959C31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автоматы;</w:t>
            </w:r>
          </w:p>
          <w:p w14:paraId="4495F28B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инверторы;</w:t>
            </w:r>
          </w:p>
          <w:p w14:paraId="4786AA2B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шкафы;</w:t>
            </w:r>
          </w:p>
          <w:p w14:paraId="143B0E23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разъединители;</w:t>
            </w:r>
          </w:p>
          <w:p w14:paraId="389A1860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точки подключения;</w:t>
            </w:r>
          </w:p>
          <w:p w14:paraId="0AA5F58B" w14:textId="77777777" w:rsidR="00E04951" w:rsidRPr="009151C0" w:rsidRDefault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заземляющие проводники.</w:t>
            </w:r>
          </w:p>
          <w:p w14:paraId="14E04D07" w14:textId="1BC980BB" w:rsidR="00EC3884" w:rsidRDefault="00E04951" w:rsidP="00E04951">
            <w:pPr>
              <w:ind w:left="116" w:firstLine="0"/>
              <w:rPr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Маркировка должна сохраняться в течение всего срока эксплуатации станции.</w:t>
            </w:r>
          </w:p>
        </w:tc>
      </w:tr>
      <w:tr w:rsidR="00E04951" w14:paraId="3E7600D0" w14:textId="77777777" w:rsidTr="00E04951">
        <w:tc>
          <w:tcPr>
            <w:tcW w:w="10188" w:type="dxa"/>
            <w:gridSpan w:val="3"/>
            <w:shd w:val="clear" w:color="auto" w:fill="A6A6A6"/>
          </w:tcPr>
          <w:p w14:paraId="58EE0656" w14:textId="28B0E1BF" w:rsidR="00E04951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Требования к монтажу</w:t>
            </w:r>
          </w:p>
        </w:tc>
      </w:tr>
      <w:tr w:rsidR="00EC3884" w14:paraId="7782A6D9" w14:textId="77777777" w:rsidTr="00C0313E">
        <w:tc>
          <w:tcPr>
            <w:tcW w:w="541" w:type="dxa"/>
          </w:tcPr>
          <w:p w14:paraId="5009F0CC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6795A8" w14:textId="7DE5187D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7EBA2EC6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 солнечной фотоэлектрической электростанции должен выполняться специализированной организацией строгом соответствии с:</w:t>
            </w:r>
          </w:p>
          <w:p w14:paraId="47A15F0F" w14:textId="6F63A596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утвержденной проектной документацией;</w:t>
            </w:r>
          </w:p>
          <w:p w14:paraId="14C8A97B" w14:textId="5C4B5C60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производителей оборудования;</w:t>
            </w:r>
          </w:p>
          <w:p w14:paraId="711A7DCA" w14:textId="3ED55197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действующих нормативных документов;</w:t>
            </w:r>
          </w:p>
          <w:p w14:paraId="2058B1BC" w14:textId="7BE94F69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международными стандартами IEC;</w:t>
            </w:r>
          </w:p>
          <w:p w14:paraId="05A73CD0" w14:textId="332B18B3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охраны труда;</w:t>
            </w:r>
          </w:p>
          <w:p w14:paraId="7BD49DEC" w14:textId="3DB6B7F9" w:rsidR="00E04951" w:rsidRPr="00E04951" w:rsidRDefault="00E04951">
            <w:pPr>
              <w:pStyle w:val="af5"/>
              <w:numPr>
                <w:ilvl w:val="0"/>
                <w:numId w:val="64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пожарной безопасности.</w:t>
            </w:r>
          </w:p>
          <w:p w14:paraId="26BB66F0" w14:textId="3E1BA5E1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Организация должна иметь действую</w:t>
            </w:r>
            <w:r w:rsidR="00B924CD">
              <w:rPr>
                <w:lang w:val="ru-RU"/>
              </w:rPr>
              <w:t xml:space="preserve">щую </w:t>
            </w:r>
            <w:r w:rsidRPr="00E04951">
              <w:rPr>
                <w:lang w:val="ru-RU"/>
              </w:rPr>
              <w:t xml:space="preserve">аккредитацию </w:t>
            </w:r>
            <w:r w:rsidR="00B924CD">
              <w:rPr>
                <w:lang w:val="ru-RU"/>
              </w:rPr>
              <w:t>в республике</w:t>
            </w:r>
            <w:r w:rsidRPr="00E04951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28E515D0" w14:textId="7E68D6EE" w:rsidR="00EC3884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монтажные работы должны выполняться квалифицированным персоналом, имеющим соответствующую подготовку и допуск к работам в электроустановках.</w:t>
            </w:r>
          </w:p>
        </w:tc>
      </w:tr>
      <w:tr w:rsidR="00EC3884" w14:paraId="1316A601" w14:textId="77777777" w:rsidTr="00C0313E">
        <w:tc>
          <w:tcPr>
            <w:tcW w:w="541" w:type="dxa"/>
          </w:tcPr>
          <w:p w14:paraId="6A47CE50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C2BA16" w14:textId="03208877" w:rsidR="00EC3884" w:rsidRDefault="00B924CD" w:rsidP="004E2DE1">
            <w:pPr>
              <w:ind w:firstLine="0"/>
              <w:rPr>
                <w:lang w:val="ru-RU"/>
              </w:rPr>
            </w:pPr>
            <w:r w:rsidRPr="00B924CD">
              <w:rPr>
                <w:lang w:val="ru-RU"/>
              </w:rPr>
              <w:t>Организация работ</w:t>
            </w:r>
          </w:p>
        </w:tc>
        <w:tc>
          <w:tcPr>
            <w:tcW w:w="7300" w:type="dxa"/>
          </w:tcPr>
          <w:p w14:paraId="5E6722A4" w14:textId="77777777" w:rsidR="00B924CD" w:rsidRPr="009151C0" w:rsidRDefault="00B924CD" w:rsidP="00B924CD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До начала монтажа Подрядчик обязан:</w:t>
            </w:r>
          </w:p>
          <w:p w14:paraId="35A8D68E" w14:textId="77777777" w:rsidR="00B924CD" w:rsidRPr="009151C0" w:rsidRDefault="00B924CD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lastRenderedPageBreak/>
              <w:t>определить зоны производства работ;</w:t>
            </w:r>
          </w:p>
          <w:p w14:paraId="293BCB6C" w14:textId="68B1D090" w:rsidR="00B924CD" w:rsidRPr="009151C0" w:rsidRDefault="00B924CD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 xml:space="preserve">обеспечить безопасный доступ на </w:t>
            </w:r>
            <w:r w:rsidR="00332104">
              <w:rPr>
                <w:rFonts w:cs="Times New Roman"/>
                <w:lang w:val="ru-RU"/>
              </w:rPr>
              <w:t>конструкцию для монтажа СЭС</w:t>
            </w:r>
            <w:r w:rsidRPr="009151C0">
              <w:rPr>
                <w:rFonts w:cs="Times New Roman"/>
                <w:lang w:val="ru-RU"/>
              </w:rPr>
              <w:t>;</w:t>
            </w:r>
          </w:p>
          <w:p w14:paraId="06B02FDF" w14:textId="77777777" w:rsidR="00B924CD" w:rsidRDefault="00B924CD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организовать складирование оборудования;</w:t>
            </w:r>
          </w:p>
          <w:p w14:paraId="4C69D4D4" w14:textId="482D234E" w:rsidR="00EC3884" w:rsidRPr="00B924CD" w:rsidRDefault="00B924CD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B924CD">
              <w:rPr>
                <w:rFonts w:cs="Times New Roman"/>
                <w:lang w:val="ru-RU"/>
              </w:rPr>
              <w:t>согласовать график производства работ с Заказчиком.</w:t>
            </w:r>
          </w:p>
        </w:tc>
      </w:tr>
      <w:tr w:rsidR="00EC3884" w14:paraId="3898B5FD" w14:textId="77777777" w:rsidTr="00C0313E">
        <w:tc>
          <w:tcPr>
            <w:tcW w:w="541" w:type="dxa"/>
          </w:tcPr>
          <w:p w14:paraId="66EB37CC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C8793B" w14:textId="3F93DF7B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Требования к монтажу конструкций</w:t>
            </w:r>
          </w:p>
        </w:tc>
        <w:tc>
          <w:tcPr>
            <w:tcW w:w="7300" w:type="dxa"/>
          </w:tcPr>
          <w:p w14:paraId="0F1B60E9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конструкций должен обеспечивать:</w:t>
            </w:r>
          </w:p>
          <w:p w14:paraId="28619593" w14:textId="600A409B" w:rsidR="00114639" w:rsidRPr="00114639" w:rsidRDefault="0011463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114639">
              <w:rPr>
                <w:lang w:val="ru-RU"/>
              </w:rPr>
              <w:t>надежное крепление оборудования;</w:t>
            </w:r>
          </w:p>
          <w:p w14:paraId="42B3F474" w14:textId="0C803B53" w:rsidR="00114639" w:rsidRPr="00114639" w:rsidRDefault="0011463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114639">
              <w:rPr>
                <w:lang w:val="ru-RU"/>
              </w:rPr>
              <w:t>равномерное распределение нагрузки;</w:t>
            </w:r>
          </w:p>
          <w:p w14:paraId="0CB5EDFF" w14:textId="6D052F10" w:rsidR="00114639" w:rsidRPr="00114639" w:rsidRDefault="00F75C7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F75C79">
              <w:rPr>
                <w:lang w:val="ru-RU"/>
              </w:rPr>
              <w:t>безопасный доступ к местам монтажа на конструкциях для СЭС</w:t>
            </w:r>
            <w:r w:rsidR="00114639" w:rsidRPr="00114639">
              <w:rPr>
                <w:lang w:val="ru-RU"/>
              </w:rPr>
              <w:t>;</w:t>
            </w:r>
          </w:p>
          <w:p w14:paraId="3A77F9AC" w14:textId="5EEF5563" w:rsidR="00114639" w:rsidRPr="00114639" w:rsidRDefault="0011463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сохранение гидроизоляции;</w:t>
            </w:r>
          </w:p>
          <w:p w14:paraId="27B21181" w14:textId="3B514D4C" w:rsidR="00114639" w:rsidRPr="00114639" w:rsidRDefault="0011463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свободный сток дождевой воды;</w:t>
            </w:r>
          </w:p>
          <w:p w14:paraId="7556496B" w14:textId="147E0FEC" w:rsidR="00114639" w:rsidRPr="00114639" w:rsidRDefault="00114639">
            <w:pPr>
              <w:pStyle w:val="af5"/>
              <w:numPr>
                <w:ilvl w:val="0"/>
                <w:numId w:val="65"/>
              </w:numPr>
              <w:rPr>
                <w:lang w:val="ru-RU"/>
              </w:rPr>
            </w:pPr>
            <w:r w:rsidRPr="00114639">
              <w:rPr>
                <w:lang w:val="ru-RU"/>
              </w:rPr>
              <w:t>возможность обслуживания оборудования.</w:t>
            </w:r>
          </w:p>
          <w:p w14:paraId="0A4B799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При монтаже запрещается:</w:t>
            </w:r>
          </w:p>
          <w:p w14:paraId="667A2665" w14:textId="3C1D5525" w:rsidR="00114639" w:rsidRPr="00114639" w:rsidRDefault="00114639">
            <w:pPr>
              <w:pStyle w:val="af5"/>
              <w:numPr>
                <w:ilvl w:val="0"/>
                <w:numId w:val="66"/>
              </w:numPr>
              <w:rPr>
                <w:lang w:val="ru-RU"/>
              </w:rPr>
            </w:pPr>
            <w:r w:rsidRPr="00114639">
              <w:rPr>
                <w:lang w:val="ru-RU"/>
              </w:rPr>
              <w:t>применение самодельных креплений;</w:t>
            </w:r>
          </w:p>
          <w:p w14:paraId="771FE5F3" w14:textId="727B9F17" w:rsidR="00114639" w:rsidRPr="00114639" w:rsidRDefault="00114639">
            <w:pPr>
              <w:pStyle w:val="af5"/>
              <w:numPr>
                <w:ilvl w:val="0"/>
                <w:numId w:val="66"/>
              </w:numPr>
              <w:rPr>
                <w:lang w:val="ru-RU"/>
              </w:rPr>
            </w:pPr>
            <w:r w:rsidRPr="00114639">
              <w:rPr>
                <w:lang w:val="ru-RU"/>
              </w:rPr>
              <w:t>изменение конструкции крепежной системы без согласования.</w:t>
            </w:r>
          </w:p>
          <w:p w14:paraId="1DC5A5B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Все соединения должны выполняться с использованием крепежных элементов, предусмотренных изготовителем конструкции.</w:t>
            </w:r>
          </w:p>
          <w:p w14:paraId="6DDFAA64" w14:textId="42745DA3" w:rsidR="00EC3884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Моменты затяжки болтов должны соответствовать требованиям производителя.</w:t>
            </w:r>
          </w:p>
        </w:tc>
      </w:tr>
      <w:tr w:rsidR="00EC3884" w14:paraId="2E5CFBDE" w14:textId="77777777" w:rsidTr="00C0313E">
        <w:tc>
          <w:tcPr>
            <w:tcW w:w="541" w:type="dxa"/>
          </w:tcPr>
          <w:p w14:paraId="558A87E5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E8C45FE" w14:textId="05B90634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2F38B1DE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При установке модулей необходимо обеспечить:</w:t>
            </w:r>
          </w:p>
          <w:p w14:paraId="2D0C4D38" w14:textId="77777777" w:rsidR="00114639" w:rsidRPr="00097AA3" w:rsidRDefault="00114639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одинаковую ориентацию модулей в пределах одного стринга;</w:t>
            </w:r>
          </w:p>
          <w:p w14:paraId="4BFB2054" w14:textId="77777777" w:rsidR="00114639" w:rsidRPr="00097AA3" w:rsidRDefault="00114639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механических напряжений в раме;</w:t>
            </w:r>
          </w:p>
          <w:p w14:paraId="7C141F30" w14:textId="77777777" w:rsidR="00114639" w:rsidRPr="00097AA3" w:rsidRDefault="00114639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контакта модулей между собой;</w:t>
            </w:r>
          </w:p>
          <w:p w14:paraId="2AFD6B20" w14:textId="77777777" w:rsidR="00114639" w:rsidRPr="00097AA3" w:rsidRDefault="00114639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монтажных зазоров;</w:t>
            </w:r>
          </w:p>
          <w:p w14:paraId="570379AC" w14:textId="77777777" w:rsidR="00114639" w:rsidRPr="00097AA3" w:rsidRDefault="00114639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свободную вентиляцию обратной стороны модулей.</w:t>
            </w:r>
          </w:p>
          <w:p w14:paraId="3B5FAD87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Запрещается:</w:t>
            </w:r>
          </w:p>
          <w:p w14:paraId="6090D90D" w14:textId="77777777" w:rsidR="00114639" w:rsidRPr="00097AA3" w:rsidRDefault="00114639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наступать на поверхность модулей;</w:t>
            </w:r>
          </w:p>
          <w:p w14:paraId="2FE3ACBA" w14:textId="77777777" w:rsidR="00114639" w:rsidRPr="00097AA3" w:rsidRDefault="00114639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использовать поврежденные панели;</w:t>
            </w:r>
          </w:p>
          <w:p w14:paraId="7677121E" w14:textId="77777777" w:rsidR="00114639" w:rsidRDefault="00114639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производить монтаж модулей при наличии трещин стекла;</w:t>
            </w:r>
          </w:p>
          <w:p w14:paraId="2665E709" w14:textId="6AB9D6EC" w:rsidR="00EC3884" w:rsidRPr="00114639" w:rsidRDefault="00114639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114639">
              <w:rPr>
                <w:rFonts w:cs="Times New Roman"/>
                <w:lang w:val="ru-RU"/>
              </w:rPr>
              <w:t>выполнять монтаж при неблагоприятных погодных условиях, создающих риск повреждения оборудования или угрозу безопасности персонала.</w:t>
            </w:r>
          </w:p>
        </w:tc>
      </w:tr>
      <w:tr w:rsidR="00EC3884" w14:paraId="0DD6AFEE" w14:textId="77777777" w:rsidTr="00C0313E">
        <w:tc>
          <w:tcPr>
            <w:tcW w:w="541" w:type="dxa"/>
          </w:tcPr>
          <w:p w14:paraId="403744F2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5CD4D4" w14:textId="68496FC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инверторов</w:t>
            </w:r>
          </w:p>
        </w:tc>
        <w:tc>
          <w:tcPr>
            <w:tcW w:w="7300" w:type="dxa"/>
          </w:tcPr>
          <w:p w14:paraId="44EE096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Инверторы должны устанавливаться:</w:t>
            </w:r>
          </w:p>
          <w:p w14:paraId="7AEAF6F9" w14:textId="77777777" w:rsidR="00BF7E13" w:rsidRPr="00097AA3" w:rsidRDefault="00BF7E13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соответствии с требованиями производителя;</w:t>
            </w:r>
          </w:p>
          <w:p w14:paraId="2311B0C2" w14:textId="77777777" w:rsidR="00BF7E13" w:rsidRPr="00097AA3" w:rsidRDefault="00BF7E13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хорошо вентилируемых местах;</w:t>
            </w:r>
          </w:p>
          <w:p w14:paraId="78B6D784" w14:textId="77777777" w:rsidR="00BF7E13" w:rsidRPr="00097AA3" w:rsidRDefault="00BF7E13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обеспечением свободного доступа для обслуживания;</w:t>
            </w:r>
          </w:p>
          <w:p w14:paraId="1976E961" w14:textId="77777777" w:rsidR="00BF7E13" w:rsidRPr="00097AA3" w:rsidRDefault="00BF7E13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вне зон возможного подтопления;</w:t>
            </w:r>
          </w:p>
          <w:p w14:paraId="01E3DC9F" w14:textId="77777777" w:rsidR="00BF7E13" w:rsidRPr="00097AA3" w:rsidRDefault="00BF7E13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соблюдением минимальных расстояний до других конструкций.</w:t>
            </w:r>
          </w:p>
          <w:p w14:paraId="1D9383F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Должны быть обеспечены:</w:t>
            </w:r>
          </w:p>
          <w:p w14:paraId="3F39BFFF" w14:textId="77777777" w:rsidR="00BF7E13" w:rsidRPr="00097AA3" w:rsidRDefault="00BF7E13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естественное охлаждение;</w:t>
            </w:r>
          </w:p>
          <w:p w14:paraId="20D10C91" w14:textId="77777777" w:rsidR="00BF7E13" w:rsidRPr="00BF7E13" w:rsidRDefault="00BF7E13">
            <w:pPr>
              <w:pStyle w:val="af5"/>
              <w:numPr>
                <w:ilvl w:val="0"/>
                <w:numId w:val="49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прямого воздействия солнечных лучей (если это предусмотрено производителем);</w:t>
            </w:r>
          </w:p>
          <w:p w14:paraId="33FEFDB0" w14:textId="77777777" w:rsidR="00EC3884" w:rsidRPr="00F75C79" w:rsidRDefault="00BF7E13">
            <w:pPr>
              <w:pStyle w:val="af5"/>
              <w:numPr>
                <w:ilvl w:val="0"/>
                <w:numId w:val="49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удобство подключения кабелей.</w:t>
            </w:r>
          </w:p>
          <w:p w14:paraId="3B5D857C" w14:textId="67E94307" w:rsidR="00F75C79" w:rsidRPr="00F75C79" w:rsidRDefault="00F75C79" w:rsidP="00F75C79">
            <w:pPr>
              <w:ind w:left="119" w:firstLine="0"/>
              <w:rPr>
                <w:lang w:val="ru-RU"/>
              </w:rPr>
            </w:pPr>
            <w:r w:rsidRPr="00F75C79">
              <w:rPr>
                <w:lang w:val="ru-RU"/>
              </w:rPr>
              <w:lastRenderedPageBreak/>
              <w:t>Подключение батарейных портов выполняется только штатными кабелями/разъемами и с соблюдением последовательности включения, установленной производителем инвертора и АКБ.</w:t>
            </w:r>
          </w:p>
        </w:tc>
      </w:tr>
      <w:tr w:rsidR="00EC3884" w14:paraId="7C7B2EA5" w14:textId="77777777" w:rsidTr="00C0313E">
        <w:tc>
          <w:tcPr>
            <w:tcW w:w="541" w:type="dxa"/>
          </w:tcPr>
          <w:p w14:paraId="05E828CC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671D262" w14:textId="6154532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кабельных линий</w:t>
            </w:r>
          </w:p>
        </w:tc>
        <w:tc>
          <w:tcPr>
            <w:tcW w:w="7300" w:type="dxa"/>
          </w:tcPr>
          <w:p w14:paraId="5E08A4D2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кабельные линии должны быть проложены в соответствии с проектом.</w:t>
            </w:r>
          </w:p>
          <w:p w14:paraId="0CA7EB0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монтаже необходимо обеспечить:</w:t>
            </w:r>
          </w:p>
          <w:p w14:paraId="20EF2942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механическую защиту кабелей;</w:t>
            </w:r>
          </w:p>
          <w:p w14:paraId="120E7CAE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ультрафиолетового излучения;</w:t>
            </w:r>
          </w:p>
          <w:p w14:paraId="50D1DF6C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истирания;</w:t>
            </w:r>
          </w:p>
          <w:p w14:paraId="1E7525A0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провисаний;</w:t>
            </w:r>
          </w:p>
          <w:p w14:paraId="0F313A7A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минимальных радиусов изгиба;</w:t>
            </w:r>
          </w:p>
          <w:p w14:paraId="6E9D1B81" w14:textId="77777777" w:rsidR="00BF7E13" w:rsidRPr="00097AA3" w:rsidRDefault="00BF7E13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разделение цепей постоянного и переменного тока.</w:t>
            </w:r>
          </w:p>
          <w:p w14:paraId="1C35251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Не допускается:</w:t>
            </w:r>
          </w:p>
          <w:p w14:paraId="3DDDB01D" w14:textId="77777777" w:rsidR="00BF7E13" w:rsidRPr="00097AA3" w:rsidRDefault="00BF7E13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непосредственно по кровельному покрытию без защиты;</w:t>
            </w:r>
          </w:p>
          <w:p w14:paraId="7CBA158F" w14:textId="77777777" w:rsidR="00BF7E13" w:rsidRPr="00097AA3" w:rsidRDefault="00BF7E13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использование пластиковых стяжек, не предназначенных для наружной эксплуатации;</w:t>
            </w:r>
          </w:p>
          <w:p w14:paraId="09DA04AA" w14:textId="77777777" w:rsidR="00BF7E13" w:rsidRPr="00097AA3" w:rsidRDefault="00BF7E13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с натяжением.</w:t>
            </w:r>
          </w:p>
          <w:p w14:paraId="47A0BCE3" w14:textId="0BF1AF06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Кабельные линии должны иметь бирки с маркировкой на обоих концах.</w:t>
            </w:r>
          </w:p>
        </w:tc>
      </w:tr>
      <w:tr w:rsidR="00EC3884" w14:paraId="101805C8" w14:textId="77777777" w:rsidTr="00C0313E">
        <w:tc>
          <w:tcPr>
            <w:tcW w:w="541" w:type="dxa"/>
          </w:tcPr>
          <w:p w14:paraId="1CB97C82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EA57C7" w14:textId="385EE685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электрических шкафов</w:t>
            </w:r>
          </w:p>
        </w:tc>
        <w:tc>
          <w:tcPr>
            <w:tcW w:w="7300" w:type="dxa"/>
          </w:tcPr>
          <w:p w14:paraId="16AFEC1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Шкафы должны быть:</w:t>
            </w:r>
          </w:p>
          <w:p w14:paraId="7600563D" w14:textId="77777777" w:rsidR="00BF7E13" w:rsidRPr="00097AA3" w:rsidRDefault="00BF7E13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надежно закреплены;</w:t>
            </w:r>
          </w:p>
          <w:p w14:paraId="05F94AFD" w14:textId="77777777" w:rsidR="00BF7E13" w:rsidRPr="00097AA3" w:rsidRDefault="00BF7E13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доступны для обслуживания;</w:t>
            </w:r>
          </w:p>
          <w:p w14:paraId="47BE83E2" w14:textId="77777777" w:rsidR="00BF7E13" w:rsidRPr="00097AA3" w:rsidRDefault="00BF7E13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защищены от атмосферных воздействий;</w:t>
            </w:r>
          </w:p>
          <w:p w14:paraId="72D642E0" w14:textId="77777777" w:rsidR="00BF7E13" w:rsidRPr="00097AA3" w:rsidRDefault="00BF7E13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снабжены предупреждающими надписями.</w:t>
            </w:r>
          </w:p>
          <w:p w14:paraId="20D07A0C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Каждый шкаф должен содержать:</w:t>
            </w:r>
          </w:p>
          <w:p w14:paraId="78E6DCC6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исполнительную однолинейную схему;</w:t>
            </w:r>
          </w:p>
          <w:p w14:paraId="6C0AB22A" w14:textId="77777777" w:rsidR="00BF7E13" w:rsidRPr="00BF7E1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маркировку оборудования;</w:t>
            </w:r>
          </w:p>
          <w:p w14:paraId="43362AE2" w14:textId="1F8C7FAC" w:rsidR="00EC3884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перечень аппаратов защиты.</w:t>
            </w:r>
          </w:p>
        </w:tc>
      </w:tr>
      <w:tr w:rsidR="00EC3884" w14:paraId="4F5C3FE7" w14:textId="77777777" w:rsidTr="00C0313E">
        <w:tc>
          <w:tcPr>
            <w:tcW w:w="541" w:type="dxa"/>
          </w:tcPr>
          <w:p w14:paraId="04A28FCB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7312D2" w14:textId="0871565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системы заземления</w:t>
            </w:r>
          </w:p>
        </w:tc>
        <w:tc>
          <w:tcPr>
            <w:tcW w:w="7300" w:type="dxa"/>
          </w:tcPr>
          <w:p w14:paraId="25E04325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выполнить:</w:t>
            </w:r>
          </w:p>
          <w:p w14:paraId="277CAFD8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соединение всех металлических конструкций;</w:t>
            </w:r>
          </w:p>
          <w:p w14:paraId="7572BD4B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рам фотоэлектрических модулей;</w:t>
            </w:r>
          </w:p>
          <w:p w14:paraId="4DD4DF8E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инверторов;</w:t>
            </w:r>
          </w:p>
          <w:p w14:paraId="7A91276B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шкафов;</w:t>
            </w:r>
          </w:p>
          <w:p w14:paraId="2DA23619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уравнивание потенциалов.</w:t>
            </w:r>
          </w:p>
          <w:p w14:paraId="38A5E558" w14:textId="43022B3B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соединения должны быть защищены от коррозии.</w:t>
            </w:r>
          </w:p>
        </w:tc>
      </w:tr>
      <w:tr w:rsidR="00EC3884" w14:paraId="7262CFC8" w14:textId="77777777" w:rsidTr="00C0313E">
        <w:tc>
          <w:tcPr>
            <w:tcW w:w="541" w:type="dxa"/>
          </w:tcPr>
          <w:p w14:paraId="210C6014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CEACF7" w14:textId="004BEB97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молниезащиты</w:t>
            </w:r>
          </w:p>
        </w:tc>
        <w:tc>
          <w:tcPr>
            <w:tcW w:w="7300" w:type="dxa"/>
          </w:tcPr>
          <w:p w14:paraId="52496B2F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необходимости должна быть выполнена:</w:t>
            </w:r>
          </w:p>
          <w:p w14:paraId="65A1BB12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 xml:space="preserve">установка </w:t>
            </w:r>
            <w:proofErr w:type="spellStart"/>
            <w:r w:rsidRPr="00097AA3">
              <w:rPr>
                <w:rFonts w:cs="Times New Roman"/>
                <w:lang w:val="ru-RU"/>
              </w:rPr>
              <w:t>молниеприемников</w:t>
            </w:r>
            <w:proofErr w:type="spellEnd"/>
            <w:r w:rsidRPr="00097AA3">
              <w:rPr>
                <w:rFonts w:cs="Times New Roman"/>
                <w:lang w:val="ru-RU"/>
              </w:rPr>
              <w:t>;</w:t>
            </w:r>
          </w:p>
          <w:p w14:paraId="089288F2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монтаж токоотводов;</w:t>
            </w:r>
          </w:p>
          <w:p w14:paraId="789C5280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установка устройств защиты от импульсных перенапряжений;</w:t>
            </w:r>
          </w:p>
          <w:p w14:paraId="6A1698EE" w14:textId="77777777" w:rsidR="00BF7E1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защита линий передачи данных;</w:t>
            </w:r>
          </w:p>
          <w:p w14:paraId="7DCE676E" w14:textId="02FAC9A6" w:rsidR="00EC3884" w:rsidRPr="00BF7E1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BF7E13">
              <w:rPr>
                <w:rFonts w:cs="Times New Roman"/>
                <w:lang w:val="ru-RU"/>
              </w:rPr>
              <w:t>защита системы мониторинга.</w:t>
            </w:r>
          </w:p>
        </w:tc>
      </w:tr>
      <w:tr w:rsidR="00EC3884" w14:paraId="15E12CF5" w14:textId="77777777" w:rsidTr="00C0313E">
        <w:tc>
          <w:tcPr>
            <w:tcW w:w="541" w:type="dxa"/>
          </w:tcPr>
          <w:p w14:paraId="53CA305A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ADE0EA" w14:textId="0FB31CE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Требования к маркировке</w:t>
            </w:r>
          </w:p>
        </w:tc>
        <w:tc>
          <w:tcPr>
            <w:tcW w:w="7300" w:type="dxa"/>
          </w:tcPr>
          <w:p w14:paraId="19D46DF1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После завершения монтажа должны быть промаркированы:</w:t>
            </w:r>
          </w:p>
          <w:p w14:paraId="058A67C8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стринги;</w:t>
            </w:r>
          </w:p>
          <w:p w14:paraId="29BC2419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кабели;</w:t>
            </w:r>
          </w:p>
          <w:p w14:paraId="31C18EA7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шкафы;</w:t>
            </w:r>
          </w:p>
          <w:p w14:paraId="698A5FA7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автоматы;</w:t>
            </w:r>
          </w:p>
          <w:p w14:paraId="7C847257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lastRenderedPageBreak/>
              <w:t>все выключатели нагрузки;</w:t>
            </w:r>
          </w:p>
          <w:p w14:paraId="00236A4C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разъединители;</w:t>
            </w:r>
          </w:p>
          <w:p w14:paraId="69B18E4B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инверторы;</w:t>
            </w:r>
          </w:p>
          <w:p w14:paraId="5BACC549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заземляющие проводники.</w:t>
            </w:r>
          </w:p>
          <w:p w14:paraId="3F9A19EB" w14:textId="0E197B48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Маркировка должна соответствовать исполнительной документации.</w:t>
            </w:r>
          </w:p>
        </w:tc>
      </w:tr>
      <w:tr w:rsidR="00EC3884" w14:paraId="59D2D1DD" w14:textId="77777777" w:rsidTr="00C0313E">
        <w:tc>
          <w:tcPr>
            <w:tcW w:w="541" w:type="dxa"/>
          </w:tcPr>
          <w:p w14:paraId="7A866BA5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1DCA56F" w14:textId="3972F2DF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Контроль качества монтажа</w:t>
            </w:r>
          </w:p>
        </w:tc>
        <w:tc>
          <w:tcPr>
            <w:tcW w:w="7300" w:type="dxa"/>
          </w:tcPr>
          <w:p w14:paraId="569D100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организовать внутренний контроль качества выполнения работ.</w:t>
            </w:r>
          </w:p>
          <w:p w14:paraId="627DDCA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Контролю подлежат:</w:t>
            </w:r>
          </w:p>
          <w:p w14:paraId="1185C36A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крепления конструкций;</w:t>
            </w:r>
          </w:p>
          <w:p w14:paraId="53A67274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моменты затяжки болтовых соединений;</w:t>
            </w:r>
          </w:p>
          <w:p w14:paraId="3381A7C7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электрических соединений;</w:t>
            </w:r>
          </w:p>
          <w:p w14:paraId="100E5CC1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стрингов;</w:t>
            </w:r>
          </w:p>
          <w:p w14:paraId="12091B54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инверторов;</w:t>
            </w:r>
          </w:p>
          <w:p w14:paraId="026A165F" w14:textId="77777777" w:rsidR="00BF7E1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прокладки кабелей;</w:t>
            </w:r>
          </w:p>
          <w:p w14:paraId="473ECBDF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правильность сборки стойки АКБ</w:t>
            </w:r>
            <w:r>
              <w:rPr>
                <w:rFonts w:cs="Times New Roman"/>
                <w:lang w:val="ru-RU"/>
              </w:rPr>
              <w:t>;</w:t>
            </w:r>
          </w:p>
          <w:p w14:paraId="271C7771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последовательность установки модулей</w:t>
            </w:r>
            <w:r>
              <w:rPr>
                <w:rFonts w:cs="Times New Roman"/>
                <w:lang w:val="ru-RU"/>
              </w:rPr>
              <w:t>;</w:t>
            </w:r>
          </w:p>
          <w:p w14:paraId="72AEDE40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подключение PDU/BMS</w:t>
            </w:r>
            <w:r>
              <w:rPr>
                <w:rFonts w:cs="Times New Roman"/>
                <w:lang w:val="ru-RU"/>
              </w:rPr>
              <w:t>;</w:t>
            </w:r>
          </w:p>
          <w:p w14:paraId="6EED1056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момент затяжки батарейных соединений</w:t>
            </w:r>
            <w:r>
              <w:rPr>
                <w:rFonts w:cs="Times New Roman"/>
                <w:lang w:val="ru-RU"/>
              </w:rPr>
              <w:t>;</w:t>
            </w:r>
          </w:p>
          <w:p w14:paraId="78553871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полярность, изоляция</w:t>
            </w:r>
            <w:r>
              <w:rPr>
                <w:rFonts w:cs="Times New Roman"/>
                <w:lang w:val="ru-RU"/>
              </w:rPr>
              <w:t>;</w:t>
            </w:r>
          </w:p>
          <w:p w14:paraId="3E9F3E92" w14:textId="77777777" w:rsidR="00F75C79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связь CAN/RS-485</w:t>
            </w:r>
            <w:r>
              <w:rPr>
                <w:rFonts w:cs="Times New Roman"/>
                <w:lang w:val="ru-RU"/>
              </w:rPr>
              <w:t>;</w:t>
            </w:r>
          </w:p>
          <w:p w14:paraId="39B212ED" w14:textId="05975981" w:rsidR="00F75C79" w:rsidRPr="00097AA3" w:rsidRDefault="00F75C79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F75C79">
              <w:rPr>
                <w:rFonts w:cs="Times New Roman"/>
                <w:lang w:val="ru-RU"/>
              </w:rPr>
              <w:t>наличие защитных аппаратов</w:t>
            </w:r>
            <w:r>
              <w:rPr>
                <w:rFonts w:cs="Times New Roman"/>
                <w:lang w:val="ru-RU"/>
              </w:rPr>
              <w:t>;</w:t>
            </w:r>
          </w:p>
          <w:p w14:paraId="3AE8FE79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наличие маркировки;</w:t>
            </w:r>
          </w:p>
          <w:p w14:paraId="53B14877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герметизации проходов через строительные конструкции.</w:t>
            </w:r>
          </w:p>
          <w:p w14:paraId="58C35CFA" w14:textId="30613C53" w:rsidR="00F75C79" w:rsidRPr="00F75C79" w:rsidRDefault="00BF7E13" w:rsidP="00F75C79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Результаты контроля оформляются актами скрытых работ и журналом производства работ.</w:t>
            </w:r>
            <w:r w:rsidR="00F75C79" w:rsidRPr="00F75C79">
              <w:rPr>
                <w:lang w:val="ru-RU"/>
              </w:rPr>
              <w:t xml:space="preserve"> </w:t>
            </w:r>
          </w:p>
        </w:tc>
      </w:tr>
      <w:tr w:rsidR="00EC3884" w14:paraId="54B66918" w14:textId="77777777" w:rsidTr="00C0313E">
        <w:tc>
          <w:tcPr>
            <w:tcW w:w="541" w:type="dxa"/>
          </w:tcPr>
          <w:p w14:paraId="07C9EC79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81819F" w14:textId="17E050A8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труда</w:t>
            </w:r>
          </w:p>
        </w:tc>
        <w:tc>
          <w:tcPr>
            <w:tcW w:w="7300" w:type="dxa"/>
          </w:tcPr>
          <w:p w14:paraId="396E5A6C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выполнении работ должны соблюдаться требования:</w:t>
            </w:r>
          </w:p>
          <w:p w14:paraId="598FC4D0" w14:textId="09A7A953" w:rsidR="002B70D3" w:rsidRPr="002B70D3" w:rsidRDefault="002B70D3">
            <w:pPr>
              <w:pStyle w:val="af5"/>
              <w:numPr>
                <w:ilvl w:val="0"/>
                <w:numId w:val="6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охраны труда;</w:t>
            </w:r>
          </w:p>
          <w:p w14:paraId="7B7E48C2" w14:textId="1FA84AC3" w:rsidR="002B70D3" w:rsidRPr="002B70D3" w:rsidRDefault="002B70D3">
            <w:pPr>
              <w:pStyle w:val="af5"/>
              <w:numPr>
                <w:ilvl w:val="0"/>
                <w:numId w:val="6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электробезопасности;</w:t>
            </w:r>
          </w:p>
          <w:p w14:paraId="36BA3B94" w14:textId="05B5E372" w:rsidR="002B70D3" w:rsidRPr="002B70D3" w:rsidRDefault="002B70D3">
            <w:pPr>
              <w:pStyle w:val="af5"/>
              <w:numPr>
                <w:ilvl w:val="0"/>
                <w:numId w:val="6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пожарной безопасности;</w:t>
            </w:r>
          </w:p>
          <w:p w14:paraId="218C7568" w14:textId="00B82F48" w:rsidR="002B70D3" w:rsidRPr="002B70D3" w:rsidRDefault="002B70D3">
            <w:pPr>
              <w:pStyle w:val="af5"/>
              <w:numPr>
                <w:ilvl w:val="0"/>
                <w:numId w:val="6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 на высоте.</w:t>
            </w:r>
          </w:p>
          <w:p w14:paraId="2480EC0D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обеспечить персонал:</w:t>
            </w:r>
          </w:p>
          <w:p w14:paraId="00EC7D54" w14:textId="5D0DE8F4" w:rsidR="002B70D3" w:rsidRPr="002B70D3" w:rsidRDefault="002B70D3">
            <w:pPr>
              <w:pStyle w:val="af5"/>
              <w:numPr>
                <w:ilvl w:val="0"/>
                <w:numId w:val="68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индивидуальной защиты;</w:t>
            </w:r>
          </w:p>
          <w:p w14:paraId="0B90A163" w14:textId="3E862468" w:rsidR="002B70D3" w:rsidRPr="002B70D3" w:rsidRDefault="002B70D3">
            <w:pPr>
              <w:pStyle w:val="af5"/>
              <w:numPr>
                <w:ilvl w:val="0"/>
                <w:numId w:val="68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страховочными системами;</w:t>
            </w:r>
          </w:p>
          <w:p w14:paraId="468C0A57" w14:textId="291E3955" w:rsidR="002B70D3" w:rsidRPr="002B70D3" w:rsidRDefault="002B70D3">
            <w:pPr>
              <w:pStyle w:val="af5"/>
              <w:numPr>
                <w:ilvl w:val="0"/>
                <w:numId w:val="6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касками;</w:t>
            </w:r>
          </w:p>
          <w:p w14:paraId="05757381" w14:textId="5C238A92" w:rsidR="002B70D3" w:rsidRPr="002B70D3" w:rsidRDefault="002B70D3">
            <w:pPr>
              <w:pStyle w:val="af5"/>
              <w:numPr>
                <w:ilvl w:val="0"/>
                <w:numId w:val="6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защитными перчатками;</w:t>
            </w:r>
          </w:p>
          <w:p w14:paraId="4B569C49" w14:textId="2BA9D8F6" w:rsidR="00EC3884" w:rsidRPr="002B70D3" w:rsidRDefault="002B70D3">
            <w:pPr>
              <w:pStyle w:val="af5"/>
              <w:numPr>
                <w:ilvl w:val="0"/>
                <w:numId w:val="68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защиты органов зрения.</w:t>
            </w:r>
          </w:p>
        </w:tc>
      </w:tr>
      <w:tr w:rsidR="00EC3884" w14:paraId="37350B7F" w14:textId="77777777" w:rsidTr="00C0313E">
        <w:tc>
          <w:tcPr>
            <w:tcW w:w="541" w:type="dxa"/>
          </w:tcPr>
          <w:p w14:paraId="74EAAFFB" w14:textId="77777777" w:rsidR="00EC3884" w:rsidRPr="0050317F" w:rsidRDefault="00EC3884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6E3075" w14:textId="2216D736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окружающей среды</w:t>
            </w:r>
          </w:p>
        </w:tc>
        <w:tc>
          <w:tcPr>
            <w:tcW w:w="7300" w:type="dxa"/>
          </w:tcPr>
          <w:p w14:paraId="7325842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обязан:</w:t>
            </w:r>
          </w:p>
          <w:p w14:paraId="014BF762" w14:textId="4E01BB33" w:rsidR="002B70D3" w:rsidRPr="002B70D3" w:rsidRDefault="002B70D3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 допускать загрязнения территории;</w:t>
            </w:r>
          </w:p>
          <w:p w14:paraId="2045F782" w14:textId="063011E5" w:rsidR="00EC3884" w:rsidRPr="002B70D3" w:rsidRDefault="002B70D3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обеспечить сбор и вывоз упаковочных материалов.</w:t>
            </w:r>
          </w:p>
        </w:tc>
      </w:tr>
      <w:tr w:rsidR="00BF7E13" w14:paraId="41DBE653" w14:textId="77777777" w:rsidTr="00C0313E">
        <w:tc>
          <w:tcPr>
            <w:tcW w:w="541" w:type="dxa"/>
          </w:tcPr>
          <w:p w14:paraId="7C59CD0D" w14:textId="77777777" w:rsidR="00BF7E13" w:rsidRPr="0050317F" w:rsidRDefault="00BF7E13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1C6988" w14:textId="5B9D7460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Завершение монтажных работ</w:t>
            </w:r>
          </w:p>
        </w:tc>
        <w:tc>
          <w:tcPr>
            <w:tcW w:w="7300" w:type="dxa"/>
          </w:tcPr>
          <w:p w14:paraId="237D78A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окончания монтажа Подрядчик обязан:</w:t>
            </w:r>
          </w:p>
          <w:p w14:paraId="1F8AA910" w14:textId="0252D108" w:rsidR="002B70D3" w:rsidRPr="002B70D3" w:rsidRDefault="002B70D3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5849119" w14:textId="6828CB0C" w:rsidR="002B70D3" w:rsidRPr="002B70D3" w:rsidRDefault="002B70D3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удалить временные крепления;</w:t>
            </w:r>
          </w:p>
          <w:p w14:paraId="69BF2E17" w14:textId="26B09F52" w:rsidR="002B70D3" w:rsidRPr="002B70D3" w:rsidRDefault="00F75C7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F75C79">
              <w:rPr>
                <w:lang w:val="ru-RU"/>
              </w:rPr>
              <w:t>восстановить повреждённые элементы фасада здания</w:t>
            </w:r>
            <w:r w:rsidR="002B70D3" w:rsidRPr="002B70D3">
              <w:rPr>
                <w:lang w:val="ru-RU"/>
              </w:rPr>
              <w:t xml:space="preserve"> (при наличии);</w:t>
            </w:r>
          </w:p>
          <w:p w14:paraId="66582988" w14:textId="0EB7EBC7" w:rsidR="002B70D3" w:rsidRPr="002B70D3" w:rsidRDefault="002B70D3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убрать строительный мусор;</w:t>
            </w:r>
          </w:p>
          <w:p w14:paraId="090938FD" w14:textId="743B9701" w:rsidR="00BF7E13" w:rsidRPr="002B70D3" w:rsidRDefault="002B70D3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2B70D3">
              <w:rPr>
                <w:lang w:val="ru-RU"/>
              </w:rPr>
              <w:lastRenderedPageBreak/>
              <w:t>подготовить объект к проведению пусконаладочных работ.</w:t>
            </w:r>
          </w:p>
        </w:tc>
      </w:tr>
      <w:tr w:rsidR="002B70D3" w14:paraId="5639605A" w14:textId="77777777" w:rsidTr="002B70D3">
        <w:tc>
          <w:tcPr>
            <w:tcW w:w="10188" w:type="dxa"/>
            <w:gridSpan w:val="3"/>
            <w:shd w:val="clear" w:color="auto" w:fill="A6A6A6"/>
          </w:tcPr>
          <w:p w14:paraId="44DC65C7" w14:textId="3C45E296" w:rsidR="002B70D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lastRenderedPageBreak/>
              <w:t>Пусконаладочные работы, испытания и ввод в эксплуатацию</w:t>
            </w:r>
          </w:p>
        </w:tc>
      </w:tr>
      <w:tr w:rsidR="00BF7E13" w14:paraId="1BE63253" w14:textId="77777777" w:rsidTr="00C0313E">
        <w:tc>
          <w:tcPr>
            <w:tcW w:w="541" w:type="dxa"/>
          </w:tcPr>
          <w:p w14:paraId="72324D76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D28FDF" w14:textId="18AD1FC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BEE827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завершения строительно-монтажных работ Подрядчик обязан выполнить полный комплекс пусконаладочных работ, приемо-сдаточных испытаний и мероприятий по вводу солнечной фотоэлектрической электростанции в эксплуатацию.</w:t>
            </w:r>
          </w:p>
          <w:p w14:paraId="080F867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Пусконаладочные работы должны подтвердить:</w:t>
            </w:r>
          </w:p>
          <w:p w14:paraId="56A6537A" w14:textId="2F77E7BA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станции проектной документации;</w:t>
            </w:r>
          </w:p>
          <w:p w14:paraId="45DD5DC4" w14:textId="25FC399D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оборудования техническим характеристикам производителей;</w:t>
            </w:r>
          </w:p>
          <w:p w14:paraId="5862F800" w14:textId="6C58D457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монтажа;</w:t>
            </w:r>
          </w:p>
          <w:p w14:paraId="67D102FF" w14:textId="207C2F81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работоспособность всех систем;</w:t>
            </w:r>
          </w:p>
          <w:p w14:paraId="586CD929" w14:textId="7A51310E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безопасность эксплуатации.</w:t>
            </w:r>
          </w:p>
          <w:p w14:paraId="10BBA773" w14:textId="77777777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Все испытания выполняются в присутствии представителей Заказчика (при необходимости).</w:t>
            </w:r>
          </w:p>
          <w:p w14:paraId="3EE615FC" w14:textId="11E7F941" w:rsidR="00F75C79" w:rsidRDefault="00F75C79" w:rsidP="002B70D3">
            <w:pPr>
              <w:ind w:firstLine="0"/>
              <w:rPr>
                <w:lang w:val="ru-RU"/>
              </w:rPr>
            </w:pPr>
            <w:r w:rsidRPr="00F75C79">
              <w:rPr>
                <w:lang w:val="ru-RU"/>
              </w:rPr>
              <w:t>Для системы с АКБ испытания должны также подтвердить работоспособность BESS, корректное взаимодействие BMS–инвертор–EMS, безопасность заряда/разряда и работу резервного режима.</w:t>
            </w:r>
          </w:p>
        </w:tc>
      </w:tr>
      <w:tr w:rsidR="00BF7E13" w14:paraId="251FA01E" w14:textId="77777777" w:rsidTr="00C0313E">
        <w:tc>
          <w:tcPr>
            <w:tcW w:w="541" w:type="dxa"/>
          </w:tcPr>
          <w:p w14:paraId="69256275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3F0735" w14:textId="313598D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Подготовка к испытаниям</w:t>
            </w:r>
          </w:p>
        </w:tc>
        <w:tc>
          <w:tcPr>
            <w:tcW w:w="7300" w:type="dxa"/>
          </w:tcPr>
          <w:p w14:paraId="53E3A091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До начала испытаний Подрядчик обязан:</w:t>
            </w:r>
          </w:p>
          <w:p w14:paraId="5E93B51D" w14:textId="6F401F9E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все монтажные работы;</w:t>
            </w:r>
          </w:p>
          <w:p w14:paraId="6397FC97" w14:textId="36F63D02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маркировку оборудования;</w:t>
            </w:r>
          </w:p>
          <w:p w14:paraId="58C20BA3" w14:textId="56EC6ADB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исполнительную документацию;</w:t>
            </w:r>
          </w:p>
          <w:p w14:paraId="274563CD" w14:textId="251E2F63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C12856B" w14:textId="0D77D793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проверку затяжки электрических соединений;</w:t>
            </w:r>
          </w:p>
          <w:p w14:paraId="624AB720" w14:textId="77777777" w:rsidR="00BF7E1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устранить выявленные замечания внутреннего контроля качества.</w:t>
            </w:r>
          </w:p>
          <w:p w14:paraId="3F045AE4" w14:textId="7BA80852" w:rsidR="00F75C79" w:rsidRPr="00F75C79" w:rsidRDefault="00F75C79" w:rsidP="00F75C79">
            <w:pPr>
              <w:ind w:left="119" w:firstLine="0"/>
              <w:rPr>
                <w:lang w:val="ru-RU"/>
              </w:rPr>
            </w:pPr>
            <w:r w:rsidRPr="00F75C79">
              <w:rPr>
                <w:lang w:val="ru-RU"/>
              </w:rPr>
              <w:t>До испытаний АКБ должны быть проверены серийные номера модулей, версия программного обеспечения, конфигурация кластера, установка PDU/BMS, корректность всех силовых и коммуникационных соединений и соответствие места установки требованиям производителя.</w:t>
            </w:r>
          </w:p>
        </w:tc>
      </w:tr>
      <w:tr w:rsidR="00BF7E13" w14:paraId="197A033D" w14:textId="77777777" w:rsidTr="00C0313E">
        <w:tc>
          <w:tcPr>
            <w:tcW w:w="541" w:type="dxa"/>
          </w:tcPr>
          <w:p w14:paraId="494E56B8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D61B70B" w14:textId="429C8F0D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Визуальный осмотр</w:t>
            </w:r>
          </w:p>
        </w:tc>
        <w:tc>
          <w:tcPr>
            <w:tcW w:w="7300" w:type="dxa"/>
          </w:tcPr>
          <w:p w14:paraId="476DCC8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Перед электрическими испытаниями проводится визуальная проверка.</w:t>
            </w:r>
          </w:p>
          <w:p w14:paraId="5A4C7E3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Проверяется:</w:t>
            </w:r>
          </w:p>
          <w:p w14:paraId="43929A4F" w14:textId="432ED8B2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модулей;</w:t>
            </w:r>
          </w:p>
          <w:p w14:paraId="6A36A77B" w14:textId="52381CB3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механических повреждений;</w:t>
            </w:r>
          </w:p>
          <w:p w14:paraId="4DC41145" w14:textId="3D40B2A5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инверторов;</w:t>
            </w:r>
          </w:p>
          <w:p w14:paraId="75D75A02" w14:textId="34D8F354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прокладки кабелей;</w:t>
            </w:r>
          </w:p>
          <w:p w14:paraId="61A4E5AD" w14:textId="30AA7040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повреждений изоляции;</w:t>
            </w:r>
          </w:p>
          <w:p w14:paraId="0E0C0DDE" w14:textId="5E26BE91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наличие маркировки;</w:t>
            </w:r>
          </w:p>
          <w:p w14:paraId="7F7CC653" w14:textId="65BD790E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 шкафов;</w:t>
            </w:r>
          </w:p>
          <w:p w14:paraId="70D165B2" w14:textId="384EDF76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защит;</w:t>
            </w:r>
          </w:p>
          <w:p w14:paraId="2C374E22" w14:textId="4D8121A0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крепления конструкций;</w:t>
            </w:r>
          </w:p>
          <w:p w14:paraId="60BD3A8D" w14:textId="41F2DCDF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 xml:space="preserve">состояние </w:t>
            </w:r>
            <w:r w:rsidR="00332104">
              <w:rPr>
                <w:lang w:val="ru-RU"/>
              </w:rPr>
              <w:t>конструкции для монтажа СЭС</w:t>
            </w:r>
            <w:r w:rsidRPr="002B70D3">
              <w:rPr>
                <w:lang w:val="ru-RU"/>
              </w:rPr>
              <w:t>;</w:t>
            </w:r>
          </w:p>
          <w:p w14:paraId="567C2902" w14:textId="17D154E3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герметизации.</w:t>
            </w:r>
          </w:p>
          <w:p w14:paraId="4538CCA0" w14:textId="77777777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lastRenderedPageBreak/>
              <w:t>Все замечания должны быть устранены до начала электрических испытаний.</w:t>
            </w:r>
          </w:p>
          <w:p w14:paraId="08B817E9" w14:textId="5432DAF0" w:rsidR="00CB6918" w:rsidRDefault="00CB6918" w:rsidP="002B70D3">
            <w:pPr>
              <w:ind w:firstLine="0"/>
              <w:rPr>
                <w:lang w:val="ru-RU"/>
              </w:rPr>
            </w:pPr>
            <w:r w:rsidRPr="00CB6918">
              <w:rPr>
                <w:lang w:val="ru-RU"/>
              </w:rPr>
              <w:t>Дополнительно проверяются отсутствие повреждений модулей АКБ и стойки, надежность крепления, зазоры для вентиляции, предупреждающая маркировка, доступ к аварийному выключателю и отсутствие горючих материалов в зоне установки.</w:t>
            </w:r>
          </w:p>
        </w:tc>
      </w:tr>
      <w:tr w:rsidR="00BF7E13" w14:paraId="1A55BCD3" w14:textId="77777777" w:rsidTr="00C0313E">
        <w:tc>
          <w:tcPr>
            <w:tcW w:w="541" w:type="dxa"/>
          </w:tcPr>
          <w:p w14:paraId="78DAFA79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C7E075" w14:textId="19B543AB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Электрические испытания DC-цепей</w:t>
            </w:r>
          </w:p>
        </w:tc>
        <w:tc>
          <w:tcPr>
            <w:tcW w:w="7300" w:type="dxa"/>
          </w:tcPr>
          <w:p w14:paraId="7AD0927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 измерение:</w:t>
            </w:r>
          </w:p>
          <w:p w14:paraId="2E8F8645" w14:textId="2067B02D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напряжения холостого хода (</w:t>
            </w:r>
            <w:proofErr w:type="spellStart"/>
            <w:r w:rsidRPr="002B70D3">
              <w:rPr>
                <w:lang w:val="ru-RU"/>
              </w:rPr>
              <w:t>Voc</w:t>
            </w:r>
            <w:proofErr w:type="spellEnd"/>
            <w:r w:rsidRPr="002B70D3">
              <w:rPr>
                <w:lang w:val="ru-RU"/>
              </w:rPr>
              <w:t>) каждого стринга;</w:t>
            </w:r>
          </w:p>
          <w:p w14:paraId="531ED0F8" w14:textId="23B1BDF0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тока короткого замыкания (</w:t>
            </w:r>
            <w:proofErr w:type="spellStart"/>
            <w:r w:rsidRPr="002B70D3">
              <w:rPr>
                <w:lang w:val="ru-RU"/>
              </w:rPr>
              <w:t>Isc</w:t>
            </w:r>
            <w:proofErr w:type="spellEnd"/>
            <w:r w:rsidRPr="002B70D3">
              <w:rPr>
                <w:lang w:val="ru-RU"/>
              </w:rPr>
              <w:t>) каждого стринга;</w:t>
            </w:r>
          </w:p>
          <w:p w14:paraId="60439402" w14:textId="785444D9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полярности каждого стринга;</w:t>
            </w:r>
          </w:p>
          <w:p w14:paraId="1B91E95F" w14:textId="27097329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сопротивления изоляции DC-цепей;</w:t>
            </w:r>
          </w:p>
          <w:p w14:paraId="47B2906B" w14:textId="2ABA6CA9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непрерывности защитных проводников.</w:t>
            </w:r>
          </w:p>
          <w:p w14:paraId="25FA9C95" w14:textId="0DDF3583" w:rsidR="00BF7E13" w:rsidRDefault="002B70D3" w:rsidP="002B70D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2B70D3">
              <w:rPr>
                <w:lang w:val="ru-RU"/>
              </w:rPr>
              <w:t>опустимое отклонение измеренных параметров между однотипными стрингами: не более 5 %.</w:t>
            </w:r>
          </w:p>
        </w:tc>
      </w:tr>
      <w:tr w:rsidR="00BF7E13" w14:paraId="13B6C7A1" w14:textId="77777777" w:rsidTr="00C0313E">
        <w:tc>
          <w:tcPr>
            <w:tcW w:w="541" w:type="dxa"/>
          </w:tcPr>
          <w:p w14:paraId="6639A312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C31E120" w14:textId="0990DCEF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Испытания AC-цепей</w:t>
            </w:r>
          </w:p>
        </w:tc>
        <w:tc>
          <w:tcPr>
            <w:tcW w:w="7300" w:type="dxa"/>
          </w:tcPr>
          <w:p w14:paraId="57FF464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выполняет:</w:t>
            </w:r>
          </w:p>
          <w:p w14:paraId="77382C38" w14:textId="34C75ADD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правильности чередования фаз;</w:t>
            </w:r>
          </w:p>
          <w:p w14:paraId="4105480B" w14:textId="10E886AC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фазных напряжений;</w:t>
            </w:r>
          </w:p>
          <w:p w14:paraId="02A9B6D3" w14:textId="1A44B2AC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линейных напряжений;</w:t>
            </w:r>
          </w:p>
          <w:p w14:paraId="43D7748D" w14:textId="52B50EF6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частоты;</w:t>
            </w:r>
          </w:p>
          <w:p w14:paraId="3B9F0C08" w14:textId="6D198169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изоляции;</w:t>
            </w:r>
          </w:p>
          <w:p w14:paraId="5F9D7256" w14:textId="7484DF59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работы автоматических выключателей;</w:t>
            </w:r>
          </w:p>
          <w:p w14:paraId="36382881" w14:textId="537242D2" w:rsidR="002B70D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защиты от перенапряжений;</w:t>
            </w:r>
          </w:p>
          <w:p w14:paraId="30965E92" w14:textId="2F175983" w:rsidR="00BF7E13" w:rsidRPr="002B70D3" w:rsidRDefault="002B70D3">
            <w:pPr>
              <w:pStyle w:val="af5"/>
              <w:numPr>
                <w:ilvl w:val="0"/>
                <w:numId w:val="76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защитного отключения (при наличии).</w:t>
            </w:r>
          </w:p>
        </w:tc>
      </w:tr>
      <w:tr w:rsidR="00BF7E13" w14:paraId="11336BC8" w14:textId="77777777" w:rsidTr="00C0313E">
        <w:tc>
          <w:tcPr>
            <w:tcW w:w="541" w:type="dxa"/>
          </w:tcPr>
          <w:p w14:paraId="3800EA0A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61F4DD6" w14:textId="308B2066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заземления</w:t>
            </w:r>
          </w:p>
        </w:tc>
        <w:tc>
          <w:tcPr>
            <w:tcW w:w="7300" w:type="dxa"/>
          </w:tcPr>
          <w:p w14:paraId="761E207F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Выполняется:</w:t>
            </w:r>
          </w:p>
          <w:p w14:paraId="7CD19E9D" w14:textId="61D5914E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заземляющего устройства;</w:t>
            </w:r>
          </w:p>
          <w:p w14:paraId="10BEEC31" w14:textId="4515956C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цепей заземления;</w:t>
            </w:r>
          </w:p>
          <w:p w14:paraId="0777D0B9" w14:textId="1C2CC958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 металлоконструкций;</w:t>
            </w:r>
          </w:p>
          <w:p w14:paraId="1A8EF02C" w14:textId="7383BB0A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уравнивания потенциалов.</w:t>
            </w:r>
          </w:p>
          <w:p w14:paraId="49F9DA2A" w14:textId="78A08CD7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Измерения выполняются сертифицированными средствами измерений.</w:t>
            </w:r>
          </w:p>
        </w:tc>
      </w:tr>
      <w:tr w:rsidR="00BF7E13" w14:paraId="40548AD2" w14:textId="77777777" w:rsidTr="00C0313E">
        <w:tc>
          <w:tcPr>
            <w:tcW w:w="541" w:type="dxa"/>
          </w:tcPr>
          <w:p w14:paraId="7CBA880E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B028E54" w14:textId="795F066E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молниезащиты</w:t>
            </w:r>
          </w:p>
        </w:tc>
        <w:tc>
          <w:tcPr>
            <w:tcW w:w="7300" w:type="dxa"/>
          </w:tcPr>
          <w:p w14:paraId="35E6121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наличии системы молниезащиты выполняется:</w:t>
            </w:r>
          </w:p>
          <w:p w14:paraId="56504E46" w14:textId="66DCE102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соединений;</w:t>
            </w:r>
          </w:p>
          <w:p w14:paraId="61D7B86E" w14:textId="1A97DB00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токоотводов;</w:t>
            </w:r>
          </w:p>
          <w:p w14:paraId="2BCB4E78" w14:textId="36EFB4B2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устройств защиты от импульсных перенапряжений;</w:t>
            </w:r>
          </w:p>
          <w:p w14:paraId="4C1AEF20" w14:textId="3C6CA90E" w:rsidR="00BF7E1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контроль соответствия проекту.</w:t>
            </w:r>
          </w:p>
        </w:tc>
      </w:tr>
      <w:tr w:rsidR="00BF7E13" w14:paraId="6C10A654" w14:textId="77777777" w:rsidTr="00C0313E">
        <w:tc>
          <w:tcPr>
            <w:tcW w:w="541" w:type="dxa"/>
          </w:tcPr>
          <w:p w14:paraId="065E7F39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435484" w14:textId="670ED3C2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инверторов</w:t>
            </w:r>
          </w:p>
        </w:tc>
        <w:tc>
          <w:tcPr>
            <w:tcW w:w="7300" w:type="dxa"/>
          </w:tcPr>
          <w:p w14:paraId="315C1BCA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Для каждого инвертора выполняется:</w:t>
            </w:r>
          </w:p>
          <w:p w14:paraId="35A2ECCD" w14:textId="0B01517B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параметров подключения;</w:t>
            </w:r>
          </w:p>
          <w:p w14:paraId="466334D6" w14:textId="1E022390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диапазона MPPT;</w:t>
            </w:r>
          </w:p>
          <w:p w14:paraId="66EED0B4" w14:textId="510316A5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режима синхронизации с сетью;</w:t>
            </w:r>
          </w:p>
          <w:p w14:paraId="72C976DC" w14:textId="58C911C4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Anti-</w:t>
            </w:r>
            <w:proofErr w:type="spellStart"/>
            <w:r w:rsidRPr="002B70D3">
              <w:rPr>
                <w:lang w:val="ru-RU"/>
              </w:rPr>
              <w:t>Islanding</w:t>
            </w:r>
            <w:proofErr w:type="spellEnd"/>
            <w:r w:rsidRPr="002B70D3">
              <w:rPr>
                <w:lang w:val="ru-RU"/>
              </w:rPr>
              <w:t>;</w:t>
            </w:r>
          </w:p>
          <w:p w14:paraId="35E1BE39" w14:textId="1668AD19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AFCI (при наличии);</w:t>
            </w:r>
          </w:p>
          <w:p w14:paraId="304B648E" w14:textId="57435857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регистрации аварий;</w:t>
            </w:r>
          </w:p>
          <w:p w14:paraId="575D58E0" w14:textId="3029296A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журналов событий;</w:t>
            </w:r>
          </w:p>
          <w:p w14:paraId="1C0E4F9B" w14:textId="7FEF48B2" w:rsidR="00BF7E1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обновление встроенного программного обеспечения (при необходимости).</w:t>
            </w:r>
          </w:p>
        </w:tc>
      </w:tr>
      <w:tr w:rsidR="00BF7E13" w14:paraId="4AB6B31A" w14:textId="77777777" w:rsidTr="00C0313E">
        <w:tc>
          <w:tcPr>
            <w:tcW w:w="541" w:type="dxa"/>
          </w:tcPr>
          <w:p w14:paraId="55C9C71F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E8CB9A" w14:textId="625D894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3467E2A2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подтвердить работоспособность системы мониторинга.</w:t>
            </w:r>
          </w:p>
          <w:p w14:paraId="106E3E11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lastRenderedPageBreak/>
              <w:t>Проверяется:</w:t>
            </w:r>
          </w:p>
          <w:p w14:paraId="704FC426" w14:textId="41F8F1EC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генерации;</w:t>
            </w:r>
          </w:p>
          <w:p w14:paraId="3F24EBED" w14:textId="0866F643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мощности;</w:t>
            </w:r>
          </w:p>
          <w:p w14:paraId="067BC256" w14:textId="76BBAC12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инвертора;</w:t>
            </w:r>
          </w:p>
          <w:p w14:paraId="54DB0B8C" w14:textId="607F36AE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MPPT;</w:t>
            </w:r>
          </w:p>
          <w:p w14:paraId="7256DD70" w14:textId="3CAC6F05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напряжения;</w:t>
            </w:r>
          </w:p>
          <w:p w14:paraId="0979FAE4" w14:textId="3328FCFA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токов;</w:t>
            </w:r>
          </w:p>
          <w:p w14:paraId="279AB134" w14:textId="62651526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температуры;</w:t>
            </w:r>
          </w:p>
          <w:p w14:paraId="748CF074" w14:textId="3E262A54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аварий;</w:t>
            </w:r>
          </w:p>
          <w:p w14:paraId="5DF186CD" w14:textId="0A586E91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удаленного доступа;</w:t>
            </w:r>
          </w:p>
          <w:p w14:paraId="15CD5FA2" w14:textId="10C5F8BA" w:rsidR="002B70D3" w:rsidRPr="00572AED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учетных записей пользователей;</w:t>
            </w:r>
          </w:p>
          <w:p w14:paraId="0916450E" w14:textId="77777777" w:rsidR="00BF7E1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572AED">
              <w:rPr>
                <w:lang w:val="ru-RU"/>
              </w:rPr>
              <w:t>экспорт данных в форматах XLSX и PDF.</w:t>
            </w:r>
          </w:p>
          <w:p w14:paraId="499A722C" w14:textId="77777777" w:rsidR="00CB6918" w:rsidRPr="00CB6918" w:rsidRDefault="00CB6918" w:rsidP="00CB6918">
            <w:pPr>
              <w:ind w:left="119" w:firstLine="0"/>
              <w:rPr>
                <w:lang w:val="ru-RU"/>
              </w:rPr>
            </w:pPr>
            <w:r w:rsidRPr="00CB6918">
              <w:rPr>
                <w:lang w:val="ru-RU"/>
              </w:rPr>
              <w:t>Для АКБ проверяются отображение SOC/SOH, мощности заряда/разряда, температуры, циклов, предупреждений и аварий BMS.</w:t>
            </w:r>
          </w:p>
          <w:p w14:paraId="55D79688" w14:textId="2FF4BBE8" w:rsidR="00CB6918" w:rsidRPr="00CB6918" w:rsidRDefault="00CB6918" w:rsidP="00CB6918">
            <w:pPr>
              <w:ind w:left="119" w:firstLine="0"/>
              <w:rPr>
                <w:lang w:val="ru-RU"/>
              </w:rPr>
            </w:pPr>
            <w:r w:rsidRPr="00CB6918">
              <w:rPr>
                <w:lang w:val="ru-RU"/>
              </w:rPr>
              <w:t>Для BESS проверяются отображение SOC, SOH, температуры, мощности заряда/разряда, циклов, предупреждений и аварий</w:t>
            </w:r>
          </w:p>
        </w:tc>
      </w:tr>
      <w:tr w:rsidR="00BF7E13" w14:paraId="33E4E7E0" w14:textId="77777777" w:rsidTr="00C0313E">
        <w:tc>
          <w:tcPr>
            <w:tcW w:w="541" w:type="dxa"/>
          </w:tcPr>
          <w:p w14:paraId="5E01C229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82974F" w14:textId="1E08CF1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Проверка системы коммерческого учета</w:t>
            </w:r>
          </w:p>
        </w:tc>
        <w:tc>
          <w:tcPr>
            <w:tcW w:w="7300" w:type="dxa"/>
          </w:tcPr>
          <w:p w14:paraId="308D57F0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Выполняется:</w:t>
            </w:r>
          </w:p>
          <w:p w14:paraId="39736655" w14:textId="39583931" w:rsidR="00572AED" w:rsidRPr="00572AED" w:rsidRDefault="00572AED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572AED">
              <w:rPr>
                <w:lang w:val="ru-RU"/>
              </w:rPr>
              <w:t xml:space="preserve">проверка подключения Smart </w:t>
            </w:r>
            <w:proofErr w:type="spellStart"/>
            <w:r w:rsidRPr="00572AED">
              <w:rPr>
                <w:lang w:val="ru-RU"/>
              </w:rPr>
              <w:t>Meter</w:t>
            </w:r>
            <w:proofErr w:type="spellEnd"/>
            <w:r w:rsidRPr="00572AED">
              <w:rPr>
                <w:lang w:val="ru-RU"/>
              </w:rPr>
              <w:t>;</w:t>
            </w:r>
          </w:p>
          <w:p w14:paraId="1B29A40C" w14:textId="1EA26432" w:rsidR="00572AED" w:rsidRPr="00572AED" w:rsidRDefault="00572AED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передачи данных;</w:t>
            </w:r>
          </w:p>
          <w:p w14:paraId="278719AE" w14:textId="7E6ED23D" w:rsidR="00572AED" w:rsidRPr="00572AED" w:rsidRDefault="00572AED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направления потоков мощности;</w:t>
            </w:r>
          </w:p>
          <w:p w14:paraId="04F10055" w14:textId="7D93AE16" w:rsidR="00572AED" w:rsidRPr="00572AED" w:rsidRDefault="00572AED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импорта электроэнергии;</w:t>
            </w:r>
          </w:p>
          <w:p w14:paraId="20F36135" w14:textId="4C7B17E1" w:rsidR="00BF7E13" w:rsidRPr="00572AED" w:rsidRDefault="00572AED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экспорта электроэнергии.</w:t>
            </w:r>
          </w:p>
        </w:tc>
      </w:tr>
      <w:tr w:rsidR="00BF7E13" w14:paraId="516AB191" w14:textId="77777777" w:rsidTr="00C0313E">
        <w:tc>
          <w:tcPr>
            <w:tcW w:w="541" w:type="dxa"/>
          </w:tcPr>
          <w:p w14:paraId="6FA04A00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343C2BB" w14:textId="157A3EF9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Функциональные испытания</w:t>
            </w:r>
          </w:p>
        </w:tc>
        <w:tc>
          <w:tcPr>
            <w:tcW w:w="7300" w:type="dxa"/>
          </w:tcPr>
          <w:p w14:paraId="40E0BE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завершения электрических испытаний выполняется пробный запуск станции.</w:t>
            </w:r>
          </w:p>
          <w:p w14:paraId="09022EE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Проверяется:</w:t>
            </w:r>
          </w:p>
          <w:p w14:paraId="33CE3061" w14:textId="46DBB0FD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автоматический запуск;</w:t>
            </w:r>
          </w:p>
          <w:p w14:paraId="0822D8A0" w14:textId="27924E97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синхронизация с сетью;</w:t>
            </w:r>
          </w:p>
          <w:p w14:paraId="3BDD2E5E" w14:textId="7F4374DF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выход станции на номинальный режим;</w:t>
            </w:r>
          </w:p>
          <w:p w14:paraId="2F48A77D" w14:textId="236E02BB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распределения мощности по MPPT;</w:t>
            </w:r>
          </w:p>
          <w:p w14:paraId="114E2A00" w14:textId="0C316992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аварийных сообщений;</w:t>
            </w:r>
          </w:p>
          <w:p w14:paraId="7EADEF54" w14:textId="7AEAC64A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устойчивость работы станции;</w:t>
            </w:r>
          </w:p>
          <w:p w14:paraId="71C36598" w14:textId="14B5A63A" w:rsidR="00572AED" w:rsidRPr="00572AED" w:rsidRDefault="00572AED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отображения параметров в системе мониторинга.</w:t>
            </w:r>
          </w:p>
          <w:p w14:paraId="2F06A37E" w14:textId="77777777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Минимальная продолжительность пробной эксплуатации: не менее 4 часов непрерывной работы при наличии достаточной солнечной радиации.</w:t>
            </w:r>
          </w:p>
          <w:p w14:paraId="10885ADC" w14:textId="77777777" w:rsidR="00CB6918" w:rsidRDefault="00CB6918" w:rsidP="00572AED">
            <w:pPr>
              <w:ind w:firstLine="0"/>
              <w:rPr>
                <w:lang w:val="ru-RU"/>
              </w:rPr>
            </w:pPr>
            <w:r w:rsidRPr="00CB6918">
              <w:rPr>
                <w:lang w:val="ru-RU"/>
              </w:rPr>
              <w:t xml:space="preserve">Дополнительно выполняются: </w:t>
            </w:r>
          </w:p>
          <w:p w14:paraId="0D22E8E7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пробный заряд АКБ от СЭС;</w:t>
            </w:r>
          </w:p>
          <w:p w14:paraId="7384F235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управляемый разряд на нагрузку;</w:t>
            </w:r>
          </w:p>
          <w:p w14:paraId="36D70B97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проверка ограничения SOC;</w:t>
            </w:r>
          </w:p>
          <w:p w14:paraId="652C0618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 xml:space="preserve">проверка Zero </w:t>
            </w:r>
            <w:proofErr w:type="spellStart"/>
            <w:r w:rsidRPr="00CB6918">
              <w:rPr>
                <w:lang w:val="ru-RU"/>
              </w:rPr>
              <w:t>Export</w:t>
            </w:r>
            <w:proofErr w:type="spellEnd"/>
            <w:r w:rsidRPr="00CB6918">
              <w:rPr>
                <w:lang w:val="ru-RU"/>
              </w:rPr>
              <w:t xml:space="preserve"> при заряде/разряде;</w:t>
            </w:r>
          </w:p>
          <w:p w14:paraId="28998E56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отключение внешней сети и переход на EPS/</w:t>
            </w:r>
            <w:proofErr w:type="spellStart"/>
            <w:r w:rsidRPr="00CB6918">
              <w:rPr>
                <w:lang w:val="ru-RU"/>
              </w:rPr>
              <w:t>Backup</w:t>
            </w:r>
            <w:proofErr w:type="spellEnd"/>
            <w:r w:rsidRPr="00CB6918">
              <w:rPr>
                <w:lang w:val="ru-RU"/>
              </w:rPr>
              <w:t>;</w:t>
            </w:r>
          </w:p>
          <w:p w14:paraId="3C53AB2B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восстановление работы после появления сети;</w:t>
            </w:r>
          </w:p>
          <w:p w14:paraId="64B1076A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проверка Black Start;</w:t>
            </w:r>
          </w:p>
          <w:p w14:paraId="67909F8C" w14:textId="77777777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проверка аварийного отключения;</w:t>
            </w:r>
          </w:p>
          <w:p w14:paraId="09926CF5" w14:textId="32459A52" w:rsidR="00CB6918" w:rsidRPr="00CB6918" w:rsidRDefault="00CB6918">
            <w:pPr>
              <w:pStyle w:val="af5"/>
              <w:numPr>
                <w:ilvl w:val="0"/>
                <w:numId w:val="146"/>
              </w:numPr>
              <w:ind w:left="686" w:hanging="284"/>
              <w:rPr>
                <w:lang w:val="ru-RU"/>
              </w:rPr>
            </w:pPr>
            <w:r w:rsidRPr="00CB6918">
              <w:rPr>
                <w:lang w:val="ru-RU"/>
              </w:rPr>
              <w:t>проверка обмена данными BMS–инвертор.</w:t>
            </w:r>
          </w:p>
        </w:tc>
      </w:tr>
      <w:tr w:rsidR="00BF7E13" w14:paraId="6B3E38BA" w14:textId="77777777" w:rsidTr="00C0313E">
        <w:tc>
          <w:tcPr>
            <w:tcW w:w="541" w:type="dxa"/>
          </w:tcPr>
          <w:p w14:paraId="052AFB38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F44A44" w14:textId="3919442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Измерение показателей качества электроэнергии</w:t>
            </w:r>
          </w:p>
        </w:tc>
        <w:tc>
          <w:tcPr>
            <w:tcW w:w="7300" w:type="dxa"/>
          </w:tcPr>
          <w:p w14:paraId="7923357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ввода станции в работу выполняются измерения:</w:t>
            </w:r>
          </w:p>
          <w:p w14:paraId="56C73561" w14:textId="7EFB3EC0" w:rsidR="00572AED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коэффициента мощности (</w:t>
            </w:r>
            <w:proofErr w:type="spellStart"/>
            <w:r w:rsidRPr="00572AED">
              <w:rPr>
                <w:lang w:val="ru-RU"/>
              </w:rPr>
              <w:t>cos</w:t>
            </w:r>
            <w:proofErr w:type="spellEnd"/>
            <w:r w:rsidRPr="00572AED">
              <w:rPr>
                <w:lang w:val="ru-RU"/>
              </w:rPr>
              <w:t xml:space="preserve"> φ);</w:t>
            </w:r>
          </w:p>
          <w:p w14:paraId="33579C96" w14:textId="1D441139" w:rsidR="00572AED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коэффициента гармонических искажений (THD);</w:t>
            </w:r>
          </w:p>
          <w:p w14:paraId="431EF1DF" w14:textId="0425CE6E" w:rsidR="00572AED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напряжения;</w:t>
            </w:r>
          </w:p>
          <w:p w14:paraId="1531C783" w14:textId="26065068" w:rsidR="00572AED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частоты;</w:t>
            </w:r>
          </w:p>
          <w:p w14:paraId="31BFBBB7" w14:textId="5C3D9EE1" w:rsidR="00572AED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симметрии фаз;</w:t>
            </w:r>
          </w:p>
          <w:p w14:paraId="22D1F204" w14:textId="31D40C58" w:rsidR="00BF7E13" w:rsidRPr="00572AED" w:rsidRDefault="00572AED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реактивной мощности.</w:t>
            </w:r>
          </w:p>
        </w:tc>
      </w:tr>
      <w:tr w:rsidR="00BF7E13" w14:paraId="0EDB7D4E" w14:textId="77777777" w:rsidTr="00C0313E">
        <w:tc>
          <w:tcPr>
            <w:tcW w:w="541" w:type="dxa"/>
          </w:tcPr>
          <w:p w14:paraId="5699EDCA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443D3D" w14:textId="630881C8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Приемо-сдаточные испытания</w:t>
            </w:r>
          </w:p>
        </w:tc>
        <w:tc>
          <w:tcPr>
            <w:tcW w:w="7300" w:type="dxa"/>
          </w:tcPr>
          <w:p w14:paraId="32428F0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окончании всех проверок Подрядчик оформляет:</w:t>
            </w:r>
          </w:p>
          <w:p w14:paraId="3E76A6FC" w14:textId="3569620E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изоляции;</w:t>
            </w:r>
          </w:p>
          <w:p w14:paraId="68F0F367" w14:textId="0121031A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заземления;</w:t>
            </w:r>
          </w:p>
          <w:p w14:paraId="7EB698CC" w14:textId="681D290F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защит;</w:t>
            </w:r>
          </w:p>
          <w:p w14:paraId="3E10B6E8" w14:textId="0BCA3F2B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Anti-</w:t>
            </w:r>
            <w:proofErr w:type="spellStart"/>
            <w:r w:rsidRPr="00572AED">
              <w:rPr>
                <w:lang w:val="ru-RU"/>
              </w:rPr>
              <w:t>Islanding</w:t>
            </w:r>
            <w:proofErr w:type="spellEnd"/>
            <w:r w:rsidRPr="00572AED">
              <w:rPr>
                <w:lang w:val="ru-RU"/>
              </w:rPr>
              <w:t>;</w:t>
            </w:r>
          </w:p>
          <w:p w14:paraId="2245B23B" w14:textId="5CFF4B2C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устройств защиты от перенапряжений;</w:t>
            </w:r>
          </w:p>
          <w:p w14:paraId="66D35401" w14:textId="4BE6D161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функциональных испытаний;</w:t>
            </w:r>
          </w:p>
          <w:p w14:paraId="544A8AA5" w14:textId="74334153" w:rsidR="00572AED" w:rsidRPr="00572AED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по работе системы мониторинга;</w:t>
            </w:r>
          </w:p>
          <w:p w14:paraId="2385A066" w14:textId="77777777" w:rsidR="00BF7E13" w:rsidRDefault="00572AED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журнал выявленных замечаний (при наличии).</w:t>
            </w:r>
          </w:p>
          <w:p w14:paraId="0552498C" w14:textId="77777777" w:rsid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Все протоколы подписываются ответственными представителями Подрядчика.</w:t>
            </w:r>
          </w:p>
          <w:p w14:paraId="56EE4BB7" w14:textId="52FA17D9" w:rsidR="00CB6918" w:rsidRPr="00572AED" w:rsidRDefault="00CB6918" w:rsidP="00572AED">
            <w:pPr>
              <w:ind w:firstLine="0"/>
              <w:rPr>
                <w:lang w:val="ru-RU"/>
              </w:rPr>
            </w:pPr>
            <w:r w:rsidRPr="00CB6918">
              <w:rPr>
                <w:lang w:val="ru-RU"/>
              </w:rPr>
              <w:t xml:space="preserve">Дополнительно оформляются протокол функциональных испытаний BESS, протокол проверки связи BMS, протокол перехода в резервный режим, протокол Zero </w:t>
            </w:r>
            <w:proofErr w:type="spellStart"/>
            <w:r w:rsidRPr="00CB6918">
              <w:rPr>
                <w:lang w:val="ru-RU"/>
              </w:rPr>
              <w:t>Export</w:t>
            </w:r>
            <w:proofErr w:type="spellEnd"/>
            <w:r w:rsidRPr="00CB6918">
              <w:rPr>
                <w:lang w:val="ru-RU"/>
              </w:rPr>
              <w:t xml:space="preserve"> при работе АКБ и акт проверки фактической комплектности аккумуляторного кластера.</w:t>
            </w:r>
          </w:p>
        </w:tc>
      </w:tr>
      <w:tr w:rsidR="00BF7E13" w14:paraId="52362029" w14:textId="77777777" w:rsidTr="00C0313E">
        <w:tc>
          <w:tcPr>
            <w:tcW w:w="541" w:type="dxa"/>
          </w:tcPr>
          <w:p w14:paraId="1562DA4D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C5D81F6" w14:textId="53BBE9E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Ввод в эксплуатацию</w:t>
            </w:r>
          </w:p>
        </w:tc>
        <w:tc>
          <w:tcPr>
            <w:tcW w:w="7300" w:type="dxa"/>
          </w:tcPr>
          <w:p w14:paraId="1301593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Солнечная фотоэлектрическая электростанция считается введенной в эксплуатацию при одновременном выполнении следующих условий:</w:t>
            </w:r>
          </w:p>
          <w:p w14:paraId="35C85A9D" w14:textId="3015C68E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завершены все строительно-монтажные работы;</w:t>
            </w:r>
          </w:p>
          <w:p w14:paraId="62490563" w14:textId="11824A62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выполнены все предусмотренные проектом испытания;</w:t>
            </w:r>
          </w:p>
          <w:p w14:paraId="26608454" w14:textId="2A58254D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отсутствуют неустраненные замечания;</w:t>
            </w:r>
          </w:p>
          <w:p w14:paraId="5FC14A6E" w14:textId="7DFE0FB7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оформлена исполнительная документация;</w:t>
            </w:r>
          </w:p>
          <w:p w14:paraId="1551357B" w14:textId="2787CD08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паспорта оборудования;</w:t>
            </w:r>
          </w:p>
          <w:p w14:paraId="677D6927" w14:textId="3ED1DDF0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сертификаты;</w:t>
            </w:r>
          </w:p>
          <w:p w14:paraId="5137E338" w14:textId="5F2A0273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гарантийные документы;</w:t>
            </w:r>
          </w:p>
          <w:p w14:paraId="6814C451" w14:textId="266C0926" w:rsidR="00572AED" w:rsidRPr="00572AED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проведено обучение персонала;</w:t>
            </w:r>
          </w:p>
          <w:p w14:paraId="29E9C1C7" w14:textId="77777777" w:rsidR="00BF7E13" w:rsidRDefault="00572AED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подписан Акт ввода объекта в эксплуатацию.</w:t>
            </w:r>
          </w:p>
          <w:p w14:paraId="7A4F6081" w14:textId="74D4D3B9" w:rsidR="00CB6918" w:rsidRPr="00572AED" w:rsidRDefault="00CB6918" w:rsidP="00CB6918">
            <w:pPr>
              <w:pStyle w:val="af5"/>
              <w:ind w:left="119" w:firstLine="0"/>
              <w:rPr>
                <w:lang w:val="ru-RU"/>
              </w:rPr>
            </w:pPr>
            <w:r w:rsidRPr="00CB6918">
              <w:rPr>
                <w:lang w:val="ru-RU"/>
              </w:rPr>
              <w:t xml:space="preserve">АКБ считается введенной в эксплуатацию только после успешного завершения испытаний BESS, передачи доступа к мониторингу и подтверждения номинальной емкости не менее 20,48 </w:t>
            </w:r>
            <w:proofErr w:type="spellStart"/>
            <w:r w:rsidRPr="00CB6918">
              <w:rPr>
                <w:lang w:val="ru-RU"/>
              </w:rPr>
              <w:t>кВт·ч</w:t>
            </w:r>
            <w:proofErr w:type="spellEnd"/>
            <w:r w:rsidRPr="00CB6918">
              <w:rPr>
                <w:lang w:val="ru-RU"/>
              </w:rPr>
              <w:t xml:space="preserve"> по паспортным данным установленных модулей.</w:t>
            </w:r>
          </w:p>
        </w:tc>
      </w:tr>
      <w:tr w:rsidR="00BF7E13" w14:paraId="1744CC22" w14:textId="77777777" w:rsidTr="00C0313E">
        <w:tc>
          <w:tcPr>
            <w:tcW w:w="541" w:type="dxa"/>
          </w:tcPr>
          <w:p w14:paraId="017CA2EF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5835CBA" w14:textId="6E66ECC3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Передача объекта Заказчику</w:t>
            </w:r>
          </w:p>
        </w:tc>
        <w:tc>
          <w:tcPr>
            <w:tcW w:w="7300" w:type="dxa"/>
          </w:tcPr>
          <w:p w14:paraId="361DF50E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передаче объекта Подрядчик передает:</w:t>
            </w:r>
          </w:p>
          <w:p w14:paraId="364EDEB9" w14:textId="69DA5FC3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исполнительную документацию;</w:t>
            </w:r>
          </w:p>
          <w:p w14:paraId="0AC3215F" w14:textId="70A9E3BD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комплект паспортов оборудования;</w:t>
            </w:r>
          </w:p>
          <w:p w14:paraId="7AE3FBE5" w14:textId="583A8D58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гарантийные документы;</w:t>
            </w:r>
          </w:p>
          <w:p w14:paraId="17437DD9" w14:textId="062258B1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резервные копии настроек инверторов;</w:t>
            </w:r>
          </w:p>
          <w:p w14:paraId="133FB8D7" w14:textId="1E3CD790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файлы проекта (при наличии);</w:t>
            </w:r>
          </w:p>
          <w:p w14:paraId="0EA2BCC4" w14:textId="215A9205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энергетического моделирования;</w:t>
            </w:r>
          </w:p>
          <w:p w14:paraId="14306893" w14:textId="6B242A35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протоколы испытаний;</w:t>
            </w:r>
          </w:p>
          <w:p w14:paraId="397943BD" w14:textId="77777777" w:rsidR="00BF7E13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рекомендации по эксплуатации станции.</w:t>
            </w:r>
          </w:p>
          <w:p w14:paraId="3B89245D" w14:textId="47ED83F3" w:rsidR="00CB6918" w:rsidRPr="00CB6918" w:rsidRDefault="00CB6918" w:rsidP="00CB6918">
            <w:pPr>
              <w:ind w:left="119" w:firstLine="0"/>
              <w:rPr>
                <w:lang w:val="ru-RU"/>
              </w:rPr>
            </w:pPr>
            <w:r w:rsidRPr="00CB6918">
              <w:rPr>
                <w:lang w:val="ru-RU"/>
              </w:rPr>
              <w:lastRenderedPageBreak/>
              <w:t xml:space="preserve">Дополнительно передаются резервная копия настроек BMS/EMS, карта серийных номеров аккумуляторных модулей, схема подключения АКБ, инструкция по аварийному отключению и регламент эксплуатации </w:t>
            </w:r>
            <w:proofErr w:type="spellStart"/>
            <w:r w:rsidRPr="00CB6918">
              <w:rPr>
                <w:lang w:val="ru-RU"/>
              </w:rPr>
              <w:t>LiFePO</w:t>
            </w:r>
            <w:proofErr w:type="spellEnd"/>
            <w:r w:rsidRPr="00CB6918">
              <w:rPr>
                <w:lang w:val="ru-RU"/>
              </w:rPr>
              <w:t>₄-системы.</w:t>
            </w:r>
          </w:p>
        </w:tc>
      </w:tr>
      <w:tr w:rsidR="00BF7E13" w14:paraId="0B5E0591" w14:textId="77777777" w:rsidTr="00C0313E">
        <w:tc>
          <w:tcPr>
            <w:tcW w:w="541" w:type="dxa"/>
          </w:tcPr>
          <w:p w14:paraId="4557E2F5" w14:textId="77777777" w:rsidR="00BF7E13" w:rsidRPr="0050317F" w:rsidRDefault="00BF7E13">
            <w:pPr>
              <w:pStyle w:val="af5"/>
              <w:numPr>
                <w:ilvl w:val="0"/>
                <w:numId w:val="71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7AAAA18" w14:textId="127BE33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запуск</w:t>
            </w:r>
          </w:p>
        </w:tc>
        <w:tc>
          <w:tcPr>
            <w:tcW w:w="7300" w:type="dxa"/>
          </w:tcPr>
          <w:p w14:paraId="6E407B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ввода станции в эксплуатацию Подрядчик осуществляет дистанционный контроль работы станции в течение не менее 30 календарных дней.</w:t>
            </w:r>
          </w:p>
          <w:p w14:paraId="3AD7EBAF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 течение указанного периода Подрядчик:</w:t>
            </w:r>
          </w:p>
          <w:p w14:paraId="08797351" w14:textId="78A7DC03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анализирует работу оборудования;</w:t>
            </w:r>
          </w:p>
          <w:p w14:paraId="36499CA1" w14:textId="39F16141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контролирует отсутствие аварий;</w:t>
            </w:r>
          </w:p>
          <w:p w14:paraId="410A9ACA" w14:textId="5DFC2207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проверяет корректность передачи данных системы мониторинга.</w:t>
            </w:r>
          </w:p>
          <w:p w14:paraId="494C336F" w14:textId="4EE10A1A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завершении периода гарантийного запуска Подрядчик предоставляет краткий отчет о работе станции.</w:t>
            </w:r>
          </w:p>
        </w:tc>
      </w:tr>
      <w:tr w:rsidR="00572AED" w14:paraId="79B5B5CB" w14:textId="77777777" w:rsidTr="00572AED">
        <w:tc>
          <w:tcPr>
            <w:tcW w:w="10188" w:type="dxa"/>
            <w:gridSpan w:val="3"/>
            <w:shd w:val="clear" w:color="auto" w:fill="A6A6A6"/>
          </w:tcPr>
          <w:p w14:paraId="7EA421E8" w14:textId="7D5A39E2" w:rsidR="00572AED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Гарантийные обязательства и сервисное обслуживание</w:t>
            </w:r>
          </w:p>
        </w:tc>
      </w:tr>
      <w:tr w:rsidR="00BF7E13" w14:paraId="139FA577" w14:textId="77777777" w:rsidTr="00C0313E">
        <w:tc>
          <w:tcPr>
            <w:tcW w:w="541" w:type="dxa"/>
          </w:tcPr>
          <w:p w14:paraId="4B0C17F8" w14:textId="77777777" w:rsidR="00BF7E13" w:rsidRPr="0050317F" w:rsidRDefault="00BF7E13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A005C3D" w14:textId="4077740B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AC800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поставленное оборудование, выполненные проектные решения, строительно-монтажные работы и пусконаладочные работы соответствуют требованиям настоящего технического задания, проектной документации, условиям договора и действующим нормативным документам.</w:t>
            </w:r>
          </w:p>
          <w:p w14:paraId="06B864D0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Гарантийные обязательства распространяются на все оборудование, материалы, программное обеспечение, исполнительную документацию и выполненные работы.</w:t>
            </w:r>
          </w:p>
          <w:p w14:paraId="6ADF4D26" w14:textId="6B0031FD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срок исчисляется с даты подписания Акта ввода объекта в эксплуатацию.</w:t>
            </w:r>
          </w:p>
        </w:tc>
      </w:tr>
      <w:tr w:rsidR="00BF7E13" w14:paraId="0D8AC83B" w14:textId="77777777" w:rsidTr="00C0313E">
        <w:tc>
          <w:tcPr>
            <w:tcW w:w="541" w:type="dxa"/>
          </w:tcPr>
          <w:p w14:paraId="6E9B870A" w14:textId="77777777" w:rsidR="00BF7E13" w:rsidRPr="0050317F" w:rsidRDefault="00BF7E13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988F67" w14:textId="13143765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Минимальные гарантийные сроки</w:t>
            </w:r>
          </w:p>
        </w:tc>
        <w:tc>
          <w:tcPr>
            <w:tcW w:w="7300" w:type="dxa"/>
          </w:tcPr>
          <w:tbl>
            <w:tblPr>
              <w:tblW w:w="4742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05"/>
              <w:gridCol w:w="2804"/>
            </w:tblGrid>
            <w:tr w:rsidR="00867899" w:rsidRPr="00572AED" w14:paraId="47BC53DB" w14:textId="77777777" w:rsidTr="00867899">
              <w:trPr>
                <w:tblHeader/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63C0654C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66FB0A05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Минимальный срок</w:t>
                  </w:r>
                </w:p>
              </w:tc>
            </w:tr>
            <w:tr w:rsidR="00867899" w:rsidRPr="00572AED" w14:paraId="0036D761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1EE9E3EF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Фотоэлектрические модули (изделие)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0DDA0678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12 лет</w:t>
                  </w:r>
                </w:p>
              </w:tc>
            </w:tr>
            <w:tr w:rsidR="00867899" w:rsidRPr="00572AED" w14:paraId="4723DBED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52F1570A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Линейная гарантия мощности модулей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0FA4FA52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30 лет</w:t>
                  </w:r>
                </w:p>
              </w:tc>
            </w:tr>
            <w:tr w:rsidR="00867899" w:rsidRPr="00572AED" w14:paraId="663A5A32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45B8FF85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Сетевые/гибридные инверторы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652F64C9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867899" w:rsidRPr="00572AED" w14:paraId="55C05FFD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</w:tcPr>
                <w:p w14:paraId="67A30E92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867899">
                    <w:rPr>
                      <w:rFonts w:cs="Times New Roman"/>
                      <w:lang w:val="ru-RU"/>
                    </w:rPr>
                    <w:t xml:space="preserve">Система накопления энергии </w:t>
                  </w:r>
                  <w:proofErr w:type="spellStart"/>
                  <w:r w:rsidRPr="00867899">
                    <w:rPr>
                      <w:rFonts w:cs="Times New Roman"/>
                      <w:lang w:val="ru-RU"/>
                    </w:rPr>
                    <w:t>LiFePO</w:t>
                  </w:r>
                  <w:proofErr w:type="spellEnd"/>
                  <w:r w:rsidRPr="00867899">
                    <w:rPr>
                      <w:rFonts w:cs="Times New Roman"/>
                      <w:lang w:val="ru-RU"/>
                    </w:rPr>
                    <w:t>₄, включая аккумуляторные модули и PDU/BMS</w:t>
                  </w:r>
                </w:p>
              </w:tc>
              <w:tc>
                <w:tcPr>
                  <w:tcW w:w="2090" w:type="pct"/>
                  <w:vAlign w:val="center"/>
                </w:tcPr>
                <w:p w14:paraId="7572F225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867899">
                    <w:rPr>
                      <w:rFonts w:cs="Times New Roman"/>
                      <w:lang w:val="ru-RU"/>
                    </w:rPr>
                    <w:t>не менее 10 лет либо не менее 6000 циклов в соответствии с условиями производителя</w:t>
                  </w:r>
                </w:p>
              </w:tc>
            </w:tr>
            <w:tr w:rsidR="00867899" w:rsidRPr="00572AED" w14:paraId="353DB901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502F5223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конструкции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426EF1C4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15 лет</w:t>
                  </w:r>
                </w:p>
              </w:tc>
            </w:tr>
            <w:tr w:rsidR="00867899" w:rsidRPr="00572AED" w14:paraId="244D2E89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1BEF3C2C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Кабельная продукция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43E43189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10 лет</w:t>
                  </w:r>
                </w:p>
              </w:tc>
            </w:tr>
            <w:tr w:rsidR="00867899" w:rsidRPr="00572AED" w14:paraId="0F60B473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3FFF0879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Электрические шкафы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35F4E778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867899" w:rsidRPr="00572AED" w14:paraId="79329553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0BF748B1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 xml:space="preserve">Smart </w:t>
                  </w:r>
                  <w:proofErr w:type="spellStart"/>
                  <w:r w:rsidRPr="00572AED">
                    <w:rPr>
                      <w:rFonts w:cs="Times New Roman"/>
                      <w:lang w:val="ru-RU"/>
                    </w:rPr>
                    <w:t>Meter</w:t>
                  </w:r>
                  <w:proofErr w:type="spellEnd"/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28AC6886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867899" w:rsidRPr="00572AED" w14:paraId="4955CA3E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24977748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Система мониторинга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61C7CECF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867899" w:rsidRPr="00572AED" w14:paraId="0EE43E2F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7B3C8DB4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работы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5D1522C8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867899" w:rsidRPr="00572AED" w14:paraId="4D5EB519" w14:textId="77777777" w:rsidTr="00867899">
              <w:trPr>
                <w:jc w:val="center"/>
              </w:trPr>
              <w:tc>
                <w:tcPr>
                  <w:tcW w:w="2910" w:type="pct"/>
                  <w:vAlign w:val="center"/>
                  <w:hideMark/>
                </w:tcPr>
                <w:p w14:paraId="6A2A4676" w14:textId="77777777" w:rsidR="00867899" w:rsidRPr="00572AED" w:rsidRDefault="00867899" w:rsidP="00867899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Комплексная гарантия на объект</w:t>
                  </w:r>
                </w:p>
              </w:tc>
              <w:tc>
                <w:tcPr>
                  <w:tcW w:w="2090" w:type="pct"/>
                  <w:vAlign w:val="center"/>
                  <w:hideMark/>
                </w:tcPr>
                <w:p w14:paraId="72DE187F" w14:textId="77777777" w:rsidR="00867899" w:rsidRPr="00572AED" w:rsidRDefault="00867899" w:rsidP="00867899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</w:tbl>
          <w:p w14:paraId="7AC25D86" w14:textId="7923DB1A" w:rsidR="00867899" w:rsidRDefault="00867899" w:rsidP="00867899">
            <w:pPr>
              <w:ind w:firstLine="0"/>
              <w:rPr>
                <w:lang w:val="ru-RU"/>
              </w:rPr>
            </w:pPr>
            <w:r w:rsidRPr="00867899">
              <w:rPr>
                <w:lang w:val="ru-RU"/>
              </w:rPr>
              <w:t>Гарантия должна включать восстановление работоспособности или замену неисправных компонентов без дополнительных расходов Заказчика</w:t>
            </w:r>
            <w:r>
              <w:rPr>
                <w:lang w:val="ru-RU"/>
              </w:rPr>
              <w:t>.</w:t>
            </w:r>
          </w:p>
        </w:tc>
      </w:tr>
      <w:tr w:rsidR="00BF7E13" w14:paraId="3090B8AE" w14:textId="77777777" w:rsidTr="00C0313E">
        <w:tc>
          <w:tcPr>
            <w:tcW w:w="541" w:type="dxa"/>
          </w:tcPr>
          <w:p w14:paraId="763EE10B" w14:textId="77777777" w:rsidR="00BF7E13" w:rsidRPr="0050317F" w:rsidRDefault="00BF7E13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54C5DE0" w14:textId="19F3734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производительности станции</w:t>
            </w:r>
          </w:p>
        </w:tc>
        <w:tc>
          <w:tcPr>
            <w:tcW w:w="7300" w:type="dxa"/>
          </w:tcPr>
          <w:p w14:paraId="79D0B8D2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при соблюдении Заказчиком требований эксплуатации фотоэлектрическая станция будет обеспечивать показатели, предусмотренные проектной документацией.</w:t>
            </w:r>
          </w:p>
          <w:p w14:paraId="574F3C1C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Допускаемое отклонение прогнозируемой годовой генерации определяется с учетом фактических климатических условий соответствующего года и должно подтверждаться анализом данных системы мониторинга.</w:t>
            </w:r>
          </w:p>
          <w:p w14:paraId="15C1E6B3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не несет ответственности за снижение выработки вследствие:</w:t>
            </w:r>
          </w:p>
          <w:p w14:paraId="4ABC236A" w14:textId="486116AF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изменения режима потребления объекта;</w:t>
            </w:r>
          </w:p>
          <w:p w14:paraId="2EA770CD" w14:textId="3347E246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затенения, возникшего после ввода станции в эксплуатацию;</w:t>
            </w:r>
          </w:p>
          <w:p w14:paraId="689F3366" w14:textId="58D54321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чрезвычайных погодных условий;</w:t>
            </w:r>
          </w:p>
          <w:p w14:paraId="3E83C278" w14:textId="47AA62C7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стихийных бедствий;</w:t>
            </w:r>
          </w:p>
          <w:p w14:paraId="5FC85D71" w14:textId="7B63C1B8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действий третьих лиц;</w:t>
            </w:r>
          </w:p>
          <w:p w14:paraId="3DBA5662" w14:textId="04B28B02" w:rsidR="00BF7E13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нарушения Заказчиком требований эксплуатации.</w:t>
            </w:r>
          </w:p>
        </w:tc>
      </w:tr>
      <w:tr w:rsidR="00BF7E13" w14:paraId="2B9FDD43" w14:textId="77777777" w:rsidTr="00C0313E">
        <w:tc>
          <w:tcPr>
            <w:tcW w:w="541" w:type="dxa"/>
          </w:tcPr>
          <w:p w14:paraId="3B09C533" w14:textId="77777777" w:rsidR="00BF7E13" w:rsidRPr="0050317F" w:rsidRDefault="00BF7E13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DF1524" w14:textId="390CA53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на монтаж</w:t>
            </w:r>
          </w:p>
        </w:tc>
        <w:tc>
          <w:tcPr>
            <w:tcW w:w="7300" w:type="dxa"/>
          </w:tcPr>
          <w:p w14:paraId="61394A99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гарантирует:</w:t>
            </w:r>
          </w:p>
          <w:p w14:paraId="6DEFCC1C" w14:textId="3504D9E4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 xml:space="preserve">отсутствие протечек </w:t>
            </w:r>
            <w:r w:rsidR="00332104" w:rsidRPr="00332104">
              <w:rPr>
                <w:lang w:val="ru-RU"/>
              </w:rPr>
              <w:t>кровельно</w:t>
            </w:r>
            <w:r w:rsidR="00332104">
              <w:rPr>
                <w:lang w:val="ru-RU"/>
              </w:rPr>
              <w:t>го</w:t>
            </w:r>
            <w:r w:rsidR="00332104" w:rsidRPr="00332104">
              <w:rPr>
                <w:lang w:val="ru-RU"/>
              </w:rPr>
              <w:t xml:space="preserve"> покрыти</w:t>
            </w:r>
            <w:r w:rsidR="00332104">
              <w:rPr>
                <w:lang w:val="ru-RU"/>
              </w:rPr>
              <w:t>я</w:t>
            </w:r>
            <w:r w:rsidRPr="00572AED">
              <w:rPr>
                <w:lang w:val="ru-RU"/>
              </w:rPr>
              <w:t xml:space="preserve"> вследствие монтажа;</w:t>
            </w:r>
          </w:p>
          <w:p w14:paraId="23764A08" w14:textId="32F6AB73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ослабления крепежных соединений;</w:t>
            </w:r>
          </w:p>
          <w:p w14:paraId="0C02D220" w14:textId="1FC83255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коррозии элементов крепежной системы;</w:t>
            </w:r>
          </w:p>
          <w:p w14:paraId="6343D876" w14:textId="4CE2BAC2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сохранение геометрии конструкций;</w:t>
            </w:r>
          </w:p>
          <w:p w14:paraId="3CD4019B" w14:textId="3C5DDC52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надежность всех электрических соединений.</w:t>
            </w:r>
          </w:p>
          <w:p w14:paraId="093AB0DE" w14:textId="2C4E6FE0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выявлении дефектов, связанных с качеством монтажа, Подрядчик устраняет их за свой счет.</w:t>
            </w:r>
          </w:p>
        </w:tc>
      </w:tr>
      <w:tr w:rsidR="00572AED" w14:paraId="168CEF71" w14:textId="77777777" w:rsidTr="00C0313E">
        <w:tc>
          <w:tcPr>
            <w:tcW w:w="541" w:type="dxa"/>
          </w:tcPr>
          <w:p w14:paraId="6DD394F1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05D1CB" w14:textId="460948E4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Сервисное обслуживание</w:t>
            </w:r>
          </w:p>
        </w:tc>
        <w:tc>
          <w:tcPr>
            <w:tcW w:w="7300" w:type="dxa"/>
          </w:tcPr>
          <w:p w14:paraId="5A8D2972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В течение гарантийного периода Подрядчик обязан обеспечить техническую поддержку Заказчика.</w:t>
            </w:r>
          </w:p>
          <w:p w14:paraId="747BE5EF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Минимальный перечень услуг:</w:t>
            </w:r>
          </w:p>
          <w:p w14:paraId="5030F4C3" w14:textId="780721E9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консультации по эксплуатации;</w:t>
            </w:r>
          </w:p>
          <w:p w14:paraId="012ACF42" w14:textId="376FAB34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анализ журналов аварий;</w:t>
            </w:r>
          </w:p>
          <w:p w14:paraId="625DD876" w14:textId="0F2ECBA2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удаленную диагностику;</w:t>
            </w:r>
          </w:p>
          <w:p w14:paraId="45461DA1" w14:textId="643A5AEA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рекомендации по устранению неисправностей;</w:t>
            </w:r>
          </w:p>
          <w:p w14:paraId="2DEB8AF9" w14:textId="07937FFA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выезд специалистов при необходимости;</w:t>
            </w:r>
          </w:p>
          <w:p w14:paraId="403F31FF" w14:textId="08E279FB" w:rsidR="00E80A25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замену неисправного оборудования;</w:t>
            </w:r>
          </w:p>
          <w:p w14:paraId="1F4E367C" w14:textId="69284DEB" w:rsidR="00572AED" w:rsidRPr="00E80A25" w:rsidRDefault="00E80A25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E80A25">
              <w:rPr>
                <w:lang w:val="ru-RU"/>
              </w:rPr>
              <w:t>настройку системы мониторинга после обновления программного обеспечения.</w:t>
            </w:r>
          </w:p>
        </w:tc>
      </w:tr>
      <w:tr w:rsidR="00572AED" w14:paraId="72A08914" w14:textId="77777777" w:rsidTr="00C0313E">
        <w:tc>
          <w:tcPr>
            <w:tcW w:w="541" w:type="dxa"/>
          </w:tcPr>
          <w:p w14:paraId="37CA84F6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F5BB312" w14:textId="0AE54D4A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Реагирование на неисправности</w:t>
            </w:r>
          </w:p>
        </w:tc>
        <w:tc>
          <w:tcPr>
            <w:tcW w:w="7300" w:type="dxa"/>
          </w:tcPr>
          <w:p w14:paraId="38186D6C" w14:textId="77777777" w:rsidR="00E80A25" w:rsidRDefault="00E80A25" w:rsidP="00E80A25">
            <w:pPr>
              <w:ind w:left="116" w:firstLine="0"/>
              <w:rPr>
                <w:rFonts w:cs="Times New Roman"/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После получения уведомления Заказчика Подрядчик обязан:</w:t>
            </w:r>
          </w:p>
          <w:tbl>
            <w:tblPr>
              <w:tblW w:w="4642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8"/>
              <w:gridCol w:w="3450"/>
            </w:tblGrid>
            <w:tr w:rsidR="00E80A25" w:rsidRPr="00516B01" w14:paraId="3DD780FC" w14:textId="77777777" w:rsidTr="00EF3317">
              <w:trPr>
                <w:tblHeader/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C2AAA2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Категория неисправности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BCEF69C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Максимальный срок реагирования</w:t>
                  </w:r>
                </w:p>
              </w:tc>
            </w:tr>
            <w:tr w:rsidR="00E80A25" w:rsidRPr="00516B01" w14:paraId="46E82E7D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0F7C13E0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Полный отказ станции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6132110" w14:textId="25C760E0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36</w:t>
                  </w:r>
                  <w:r w:rsidRPr="00516B01">
                    <w:rPr>
                      <w:rFonts w:cs="Times New Roman"/>
                      <w:lang w:val="ru-RU"/>
                    </w:rPr>
                    <w:t xml:space="preserve"> часа</w:t>
                  </w:r>
                </w:p>
              </w:tc>
            </w:tr>
            <w:tr w:rsidR="00E80A25" w:rsidRPr="00516B01" w14:paraId="0A66AC8B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544C5CC8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Отказ одного инвертора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10904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48 часов</w:t>
                  </w:r>
                </w:p>
              </w:tc>
            </w:tr>
            <w:tr w:rsidR="00E80A25" w:rsidRPr="00516B01" w14:paraId="0239C75E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FF6034D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Неисправность системы мониторинга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3BE95A4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72 часа</w:t>
                  </w:r>
                </w:p>
              </w:tc>
            </w:tr>
            <w:tr w:rsidR="00E80A25" w:rsidRPr="00516B01" w14:paraId="7FAE3B71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7DA205A3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Прочие замечания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4BBF2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5 рабочих дней</w:t>
                  </w:r>
                </w:p>
              </w:tc>
            </w:tr>
          </w:tbl>
          <w:p w14:paraId="2BF1B459" w14:textId="5A2B5257" w:rsidR="00572AED" w:rsidRDefault="00E80A25" w:rsidP="00E80A25">
            <w:pPr>
              <w:ind w:left="116" w:firstLine="0"/>
              <w:rPr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Реагирование может осуществляться дистанционно либо путем выезда специалистов.</w:t>
            </w:r>
          </w:p>
        </w:tc>
      </w:tr>
      <w:tr w:rsidR="00572AED" w14:paraId="141B4BCB" w14:textId="77777777" w:rsidTr="00C0313E">
        <w:tc>
          <w:tcPr>
            <w:tcW w:w="541" w:type="dxa"/>
          </w:tcPr>
          <w:p w14:paraId="13B7C0CD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6C27C2" w14:textId="4AF68A2C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оборудования</w:t>
            </w:r>
          </w:p>
        </w:tc>
        <w:tc>
          <w:tcPr>
            <w:tcW w:w="7300" w:type="dxa"/>
          </w:tcPr>
          <w:p w14:paraId="2329370C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Если неисправность невозможно устранить ремонтом, Подрядчик обязан заменить оборудование на новое.</w:t>
            </w:r>
          </w:p>
          <w:p w14:paraId="7F319116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осуществляется:</w:t>
            </w:r>
          </w:p>
          <w:p w14:paraId="2B97EF01" w14:textId="52E4802B" w:rsidR="00EF3317" w:rsidRPr="00EF3317" w:rsidRDefault="00EF3317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EF3317">
              <w:rPr>
                <w:lang w:val="ru-RU"/>
              </w:rPr>
              <w:t>за счет Подрядчика;</w:t>
            </w:r>
          </w:p>
          <w:p w14:paraId="7EB8D67F" w14:textId="16509DDC" w:rsidR="00EF3317" w:rsidRPr="00EF3317" w:rsidRDefault="00EF3317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EF3317">
              <w:rPr>
                <w:lang w:val="ru-RU"/>
              </w:rPr>
              <w:t>без дополнительных расходов для Заказчика;</w:t>
            </w:r>
          </w:p>
          <w:p w14:paraId="1409BDE0" w14:textId="71B0778A" w:rsidR="00EF3317" w:rsidRPr="00EF3317" w:rsidRDefault="00EF3317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EF3317">
              <w:rPr>
                <w:lang w:val="ru-RU"/>
              </w:rPr>
              <w:lastRenderedPageBreak/>
              <w:t>оборудованием не ниже по техническим характеристикам.</w:t>
            </w:r>
          </w:p>
          <w:p w14:paraId="4F3DE231" w14:textId="54C5F80A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Допускается установка оборудования другого производителя только после письменного согласования с Заказчиком.</w:t>
            </w:r>
          </w:p>
        </w:tc>
      </w:tr>
      <w:tr w:rsidR="00572AED" w14:paraId="39D09A33" w14:textId="77777777" w:rsidTr="00C0313E">
        <w:tc>
          <w:tcPr>
            <w:tcW w:w="541" w:type="dxa"/>
          </w:tcPr>
          <w:p w14:paraId="763763FD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03D86C" w14:textId="0C07E4E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Плановое техническое обслуживание</w:t>
            </w:r>
          </w:p>
        </w:tc>
        <w:tc>
          <w:tcPr>
            <w:tcW w:w="7300" w:type="dxa"/>
          </w:tcPr>
          <w:p w14:paraId="5EAACDCB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обязан предоставить Заказчику:</w:t>
            </w:r>
          </w:p>
          <w:p w14:paraId="59A5CBC5" w14:textId="34666638" w:rsidR="00EF3317" w:rsidRPr="00EF3317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регламент технического обслуживания;</w:t>
            </w:r>
          </w:p>
          <w:p w14:paraId="48873B67" w14:textId="6E71B2BD" w:rsidR="00EF3317" w:rsidRPr="00EF3317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перечень периодических проверок;</w:t>
            </w:r>
          </w:p>
          <w:p w14:paraId="06FEBB68" w14:textId="0EA177C4" w:rsidR="00EF3317" w:rsidRPr="00EF3317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очистке фотоэлектрических модулей;</w:t>
            </w:r>
          </w:p>
          <w:p w14:paraId="75684837" w14:textId="33387853" w:rsidR="00EF3317" w:rsidRPr="00EF3317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зимой;</w:t>
            </w:r>
          </w:p>
          <w:p w14:paraId="3CA7521A" w14:textId="208628B8" w:rsidR="00EF3317" w:rsidRPr="00EF3317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летом;</w:t>
            </w:r>
          </w:p>
          <w:p w14:paraId="6BA446EA" w14:textId="77777777" w:rsidR="00572AED" w:rsidRDefault="00EF3317">
            <w:pPr>
              <w:pStyle w:val="af5"/>
              <w:numPr>
                <w:ilvl w:val="0"/>
                <w:numId w:val="93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периодичность проверки электрических соединений.</w:t>
            </w:r>
          </w:p>
          <w:p w14:paraId="1C927649" w14:textId="2E3BFE7B" w:rsidR="00867899" w:rsidRPr="00867899" w:rsidRDefault="00867899" w:rsidP="00867899">
            <w:pPr>
              <w:ind w:left="119" w:firstLine="0"/>
              <w:rPr>
                <w:lang w:val="ru-RU"/>
              </w:rPr>
            </w:pPr>
            <w:r w:rsidRPr="00867899">
              <w:rPr>
                <w:lang w:val="ru-RU"/>
              </w:rPr>
              <w:t>Для BESS регламент должен содержать проверку SOC/SOH, журналов BMS, температур, качества вентиляции, состояния кабелей и разъемов, обновлений прошивки, аварийного отключения и рекомендуемого диапазона длительного хранения.</w:t>
            </w:r>
          </w:p>
        </w:tc>
      </w:tr>
      <w:tr w:rsidR="00572AED" w14:paraId="3C2BC511" w14:textId="77777777" w:rsidTr="00C0313E">
        <w:tc>
          <w:tcPr>
            <w:tcW w:w="541" w:type="dxa"/>
          </w:tcPr>
          <w:p w14:paraId="12B85B8A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59C7BC6" w14:textId="11412AA3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Ограничения гарантии</w:t>
            </w:r>
          </w:p>
        </w:tc>
        <w:tc>
          <w:tcPr>
            <w:tcW w:w="7300" w:type="dxa"/>
          </w:tcPr>
          <w:p w14:paraId="543D109D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Гарантия не распространяется на случаи:</w:t>
            </w:r>
          </w:p>
          <w:p w14:paraId="45B32F73" w14:textId="3878A164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механического повреждения оборудования по вине Заказчика;</w:t>
            </w:r>
          </w:p>
          <w:p w14:paraId="06303582" w14:textId="195997E0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самостоятельного вмешательства в конструкцию станции;</w:t>
            </w:r>
          </w:p>
          <w:p w14:paraId="028170D5" w14:textId="0F708E27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нарушения требований инструкции по эксплуатации;</w:t>
            </w:r>
          </w:p>
          <w:p w14:paraId="3AD23C20" w14:textId="5D4916A3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воздействия стихийных бедствий;</w:t>
            </w:r>
          </w:p>
          <w:p w14:paraId="2E595991" w14:textId="1E1A37E1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пожара, возникшего не по вине Подрядчика;</w:t>
            </w:r>
          </w:p>
          <w:p w14:paraId="34CDD429" w14:textId="696AEAF4" w:rsidR="00EF3317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вандализма;</w:t>
            </w:r>
          </w:p>
          <w:p w14:paraId="1F452F14" w14:textId="2095C1E7" w:rsidR="00572AED" w:rsidRPr="00EF3317" w:rsidRDefault="00EF3317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третьих лиц.</w:t>
            </w:r>
          </w:p>
        </w:tc>
      </w:tr>
      <w:tr w:rsidR="00572AED" w14:paraId="07B89E7F" w14:textId="77777777" w:rsidTr="00C0313E">
        <w:tc>
          <w:tcPr>
            <w:tcW w:w="541" w:type="dxa"/>
          </w:tcPr>
          <w:p w14:paraId="7633FCDB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3785C0A" w14:textId="72967318" w:rsidR="00572AED" w:rsidRDefault="00EF3317" w:rsidP="004E2DE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</w:t>
            </w:r>
          </w:p>
        </w:tc>
        <w:tc>
          <w:tcPr>
            <w:tcW w:w="7300" w:type="dxa"/>
          </w:tcPr>
          <w:p w14:paraId="77035BCE" w14:textId="723BAD25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В рамках гарантийного сопровождения Подрядчик обязан провести </w:t>
            </w: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 по вопросам:</w:t>
            </w:r>
          </w:p>
          <w:p w14:paraId="56E5DBFB" w14:textId="7FFBCF05" w:rsidR="00EF3317" w:rsidRPr="00EF3317" w:rsidRDefault="00EF3317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EF3317">
              <w:rPr>
                <w:lang w:val="ru-RU"/>
              </w:rPr>
              <w:t>ежедневной эксплуатации станции;</w:t>
            </w:r>
          </w:p>
          <w:p w14:paraId="4B35069F" w14:textId="4C23BA72" w:rsidR="00EF3317" w:rsidRPr="00EF3317" w:rsidRDefault="00EF3317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EF3317">
              <w:rPr>
                <w:lang w:val="ru-RU"/>
              </w:rPr>
              <w:t>использования системы мониторинга;</w:t>
            </w:r>
          </w:p>
          <w:p w14:paraId="4C4BE4D1" w14:textId="56A11755" w:rsidR="00EF3317" w:rsidRPr="00EF3317" w:rsidRDefault="00EF3317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EF3317">
              <w:rPr>
                <w:lang w:val="ru-RU"/>
              </w:rPr>
              <w:t>анализа аварийных сообщений;</w:t>
            </w:r>
          </w:p>
          <w:p w14:paraId="169604B7" w14:textId="7C4D70C3" w:rsidR="00EF3317" w:rsidRPr="00EF3317" w:rsidRDefault="00EF3317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при аварийных ситуациях;</w:t>
            </w:r>
          </w:p>
          <w:p w14:paraId="7B6FB67C" w14:textId="11A5E4C4" w:rsidR="00572AED" w:rsidRPr="00EF3317" w:rsidRDefault="00EF3317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правил безопасной эксплуатации.</w:t>
            </w:r>
          </w:p>
        </w:tc>
      </w:tr>
      <w:tr w:rsidR="00572AED" w14:paraId="20CCFD38" w14:textId="77777777" w:rsidTr="00C0313E">
        <w:tc>
          <w:tcPr>
            <w:tcW w:w="541" w:type="dxa"/>
          </w:tcPr>
          <w:p w14:paraId="50A533E5" w14:textId="77777777" w:rsidR="00572AED" w:rsidRPr="0050317F" w:rsidRDefault="00572AED">
            <w:pPr>
              <w:pStyle w:val="af5"/>
              <w:numPr>
                <w:ilvl w:val="0"/>
                <w:numId w:val="8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CC4B626" w14:textId="30AF2C0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Ответственность Подрядчика</w:t>
            </w:r>
          </w:p>
        </w:tc>
        <w:tc>
          <w:tcPr>
            <w:tcW w:w="7300" w:type="dxa"/>
          </w:tcPr>
          <w:p w14:paraId="6D1718AE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ответственность за:</w:t>
            </w:r>
          </w:p>
          <w:p w14:paraId="2A1ACCEA" w14:textId="1A36D5B8" w:rsidR="00EF3317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проектных решений;</w:t>
            </w:r>
          </w:p>
          <w:p w14:paraId="6133F0AB" w14:textId="729176BD" w:rsidR="00EF3317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поставленного оборудования;</w:t>
            </w:r>
          </w:p>
          <w:p w14:paraId="20A4AAC9" w14:textId="79F32B2B" w:rsidR="00EF3317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выполненных монтажных работ;</w:t>
            </w:r>
          </w:p>
          <w:p w14:paraId="6838B29D" w14:textId="30635854" w:rsidR="00EF3317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корректность настройки оборудования;</w:t>
            </w:r>
          </w:p>
          <w:p w14:paraId="622929D1" w14:textId="358C03C8" w:rsidR="00EF3317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достоверность исполнительной документации;</w:t>
            </w:r>
          </w:p>
          <w:p w14:paraId="518CC777" w14:textId="76B57035" w:rsidR="00572AED" w:rsidRPr="00EF3317" w:rsidRDefault="00EF3317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F3317">
              <w:rPr>
                <w:lang w:val="ru-RU"/>
              </w:rPr>
              <w:t>устранение гарантийных дефектов в установленные сроки.</w:t>
            </w:r>
          </w:p>
        </w:tc>
      </w:tr>
      <w:tr w:rsidR="00EF3317" w14:paraId="71EFEAD5" w14:textId="77777777" w:rsidTr="00EF3317">
        <w:tc>
          <w:tcPr>
            <w:tcW w:w="10188" w:type="dxa"/>
            <w:gridSpan w:val="3"/>
            <w:shd w:val="clear" w:color="auto" w:fill="A6A6A6"/>
          </w:tcPr>
          <w:p w14:paraId="1CE7568C" w14:textId="391DD7C1" w:rsidR="00EF3317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Требования к подрядчику</w:t>
            </w:r>
          </w:p>
        </w:tc>
      </w:tr>
      <w:tr w:rsidR="00572AED" w14:paraId="28248304" w14:textId="77777777" w:rsidTr="00C0313E">
        <w:tc>
          <w:tcPr>
            <w:tcW w:w="541" w:type="dxa"/>
          </w:tcPr>
          <w:p w14:paraId="61184EE6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97A84A" w14:textId="5E9C5944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4C2C1439" w14:textId="6FC7C1BA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К участию в закупке допускаются юридические лица или консорциумы, обладающие необходимыми материально-техническими, кадровыми и финансовыми ресурсами для выполнения полного комплекса работ по проектированию, поставке, монтажу, пусконаладке и вводу в эксплуатацию солнечной фотоэлектрической электростанции. Организация должна иметь действую аккредитацию </w:t>
            </w:r>
            <w:r w:rsidR="00542DF0">
              <w:rPr>
                <w:lang w:val="ru-RU"/>
              </w:rPr>
              <w:t>в республике</w:t>
            </w:r>
            <w:r w:rsidRPr="00EF3317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61201DCF" w14:textId="5210BE6D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полную ответственность за качество выполненных работ независимо от привлечения субподрядных организаций.</w:t>
            </w:r>
          </w:p>
        </w:tc>
      </w:tr>
      <w:tr w:rsidR="00572AED" w14:paraId="545821B3" w14:textId="77777777" w:rsidTr="00C0313E">
        <w:tc>
          <w:tcPr>
            <w:tcW w:w="541" w:type="dxa"/>
          </w:tcPr>
          <w:p w14:paraId="1BC2EAC0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FB4875E" w14:textId="7381570C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Правовой статус</w:t>
            </w:r>
          </w:p>
        </w:tc>
        <w:tc>
          <w:tcPr>
            <w:tcW w:w="7300" w:type="dxa"/>
          </w:tcPr>
          <w:p w14:paraId="77658A9F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должен:</w:t>
            </w:r>
          </w:p>
          <w:p w14:paraId="0D83FFB5" w14:textId="7898DFE0" w:rsidR="00542DF0" w:rsidRPr="00542DF0" w:rsidRDefault="00542DF0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542DF0">
              <w:rPr>
                <w:lang w:val="ru-RU"/>
              </w:rPr>
              <w:t>быть зарегистрированным в установленном законодательством порядке;</w:t>
            </w:r>
          </w:p>
          <w:p w14:paraId="1BF585AB" w14:textId="523523D3" w:rsidR="00542DF0" w:rsidRPr="00542DF0" w:rsidRDefault="00542DF0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осуществлять деятельность в области проектирования, строительства или монтажа электротехнических систем;</w:t>
            </w:r>
          </w:p>
          <w:p w14:paraId="3515AC77" w14:textId="796FD1E1" w:rsidR="00542DF0" w:rsidRPr="00542DF0" w:rsidRDefault="00542DF0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находиться в стадии ликвидации, банкротства или реорганизации;</w:t>
            </w:r>
          </w:p>
          <w:p w14:paraId="6BB9DCCA" w14:textId="3EE4694D" w:rsidR="00572AED" w:rsidRPr="00542DF0" w:rsidRDefault="00542DF0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иметь ограничений на осуществление хозяйственной деятельности.</w:t>
            </w:r>
          </w:p>
        </w:tc>
      </w:tr>
      <w:tr w:rsidR="00572AED" w14:paraId="0C221A23" w14:textId="77777777" w:rsidTr="00C0313E">
        <w:tc>
          <w:tcPr>
            <w:tcW w:w="541" w:type="dxa"/>
          </w:tcPr>
          <w:p w14:paraId="5411B4A8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4C68B3" w14:textId="1374C33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аналогичных проектов</w:t>
            </w:r>
          </w:p>
        </w:tc>
        <w:tc>
          <w:tcPr>
            <w:tcW w:w="7300" w:type="dxa"/>
          </w:tcPr>
          <w:p w14:paraId="03C2CB9A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подтвердить опыт выполнения работ по строительству фотоэлектрических электростанций.</w:t>
            </w:r>
          </w:p>
          <w:p w14:paraId="63098F69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Минимальные требования:</w:t>
            </w:r>
          </w:p>
          <w:p w14:paraId="00CF9F64" w14:textId="46F3DFFA" w:rsidR="00542DF0" w:rsidRPr="00542DF0" w:rsidRDefault="00542DF0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опыт работы в области строительства СЭС – не менее 2 лет;</w:t>
            </w:r>
          </w:p>
          <w:p w14:paraId="3822768D" w14:textId="14288610" w:rsidR="00542DF0" w:rsidRPr="00542DF0" w:rsidRDefault="00542DF0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менее 5 завершенных проектов СЭС;</w:t>
            </w:r>
          </w:p>
          <w:p w14:paraId="7C59626E" w14:textId="695EED25" w:rsidR="00572AED" w:rsidRPr="00542DF0" w:rsidRDefault="00542DF0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суммарная установленная мощность реализованных объектов – не менее 300 кВт.</w:t>
            </w:r>
          </w:p>
        </w:tc>
      </w:tr>
      <w:tr w:rsidR="00572AED" w14:paraId="36D1C1C7" w14:textId="77777777" w:rsidTr="00C0313E">
        <w:tc>
          <w:tcPr>
            <w:tcW w:w="541" w:type="dxa"/>
          </w:tcPr>
          <w:p w14:paraId="689FE38B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8E92BED" w14:textId="50084B7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Подтверждение опыта</w:t>
            </w:r>
          </w:p>
        </w:tc>
        <w:tc>
          <w:tcPr>
            <w:tcW w:w="7300" w:type="dxa"/>
          </w:tcPr>
          <w:p w14:paraId="43876B0D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Для подтверждения опыта Подрядчик предоставляет:</w:t>
            </w:r>
          </w:p>
          <w:p w14:paraId="3D22ACC3" w14:textId="04DEC9AA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перечень реализованных объектов;</w:t>
            </w:r>
          </w:p>
          <w:p w14:paraId="764A82EA" w14:textId="647A95EB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сведения о заказчиках;</w:t>
            </w:r>
          </w:p>
          <w:p w14:paraId="238D2F30" w14:textId="30E8E9E8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установленную мощность каждой станции;</w:t>
            </w:r>
          </w:p>
          <w:p w14:paraId="7A5818BB" w14:textId="3C7CA78A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год реализации;</w:t>
            </w:r>
          </w:p>
          <w:p w14:paraId="20B9A50A" w14:textId="100FBB10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виды выполненных работ;</w:t>
            </w:r>
          </w:p>
          <w:p w14:paraId="0CFD21B7" w14:textId="6A991D3A" w:rsidR="00542DF0" w:rsidRPr="00542DF0" w:rsidRDefault="00542DF0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542DF0">
              <w:rPr>
                <w:lang w:val="ru-RU"/>
              </w:rPr>
              <w:t>копии актов ввода в эксплуатацию либо иных документов, подтверждающих завершение проекта.</w:t>
            </w:r>
          </w:p>
          <w:p w14:paraId="04471A8A" w14:textId="66031BFB" w:rsidR="00572AED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Заказчик оставляет за собой право проверить достоверность представленной информации.</w:t>
            </w:r>
          </w:p>
        </w:tc>
      </w:tr>
      <w:tr w:rsidR="00572AED" w14:paraId="05BD9B3D" w14:textId="77777777" w:rsidTr="00C0313E">
        <w:tc>
          <w:tcPr>
            <w:tcW w:w="541" w:type="dxa"/>
          </w:tcPr>
          <w:p w14:paraId="2803B820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BB6C62" w14:textId="0B20E123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Квалификация персонала</w:t>
            </w:r>
          </w:p>
        </w:tc>
        <w:tc>
          <w:tcPr>
            <w:tcW w:w="7300" w:type="dxa"/>
          </w:tcPr>
          <w:p w14:paraId="472250B6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иметь в штате либо привлекать по договору следующих специалистов:</w:t>
            </w:r>
          </w:p>
          <w:p w14:paraId="0A7F2D90" w14:textId="4B156F5B" w:rsidR="00542DF0" w:rsidRPr="00542DF0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542DF0">
              <w:rPr>
                <w:lang w:val="ru-RU"/>
              </w:rPr>
              <w:t>Руководитель проекта (директор):</w:t>
            </w:r>
          </w:p>
          <w:p w14:paraId="4C039FD0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4216D8BC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 не менее 3 лет.</w:t>
            </w:r>
          </w:p>
          <w:p w14:paraId="01858CE7" w14:textId="7D0E38EB" w:rsidR="00542DF0" w:rsidRPr="00542DF0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542DF0">
              <w:rPr>
                <w:lang w:val="ru-RU"/>
              </w:rPr>
              <w:t>Главный инженер проекта (заместитель директора):</w:t>
            </w:r>
          </w:p>
          <w:p w14:paraId="7B7B1CE8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3D10E9D1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проектирования объектов электроснабжения.</w:t>
            </w:r>
          </w:p>
          <w:p w14:paraId="4CE6CDC4" w14:textId="3E97C734" w:rsidR="00542DF0" w:rsidRPr="00542DF0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542DF0">
              <w:rPr>
                <w:lang w:val="ru-RU"/>
              </w:rPr>
              <w:t>Инженер-проектировщик:</w:t>
            </w:r>
          </w:p>
          <w:p w14:paraId="4D70C60C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7A6A9F22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электротехнических проектов.</w:t>
            </w:r>
          </w:p>
          <w:p w14:paraId="6767E751" w14:textId="046D094C" w:rsidR="00542DF0" w:rsidRPr="00BD1D41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Инженер-электрик</w:t>
            </w:r>
          </w:p>
          <w:p w14:paraId="1821F3F5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6998B633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СЭС.</w:t>
            </w:r>
          </w:p>
          <w:p w14:paraId="2292A536" w14:textId="15023F38" w:rsidR="00542DF0" w:rsidRPr="00BD1D41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Мастер (производитель работ):</w:t>
            </w:r>
          </w:p>
          <w:p w14:paraId="6ED8C48F" w14:textId="690B17C1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среднее техническое образование;</w:t>
            </w:r>
          </w:p>
          <w:p w14:paraId="0CF987C8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организации электромонтажных работ.</w:t>
            </w:r>
          </w:p>
          <w:p w14:paraId="5BDAB170" w14:textId="0A427FF6" w:rsidR="00542DF0" w:rsidRPr="00BD1D41" w:rsidRDefault="00542DF0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Монтажники</w:t>
            </w:r>
          </w:p>
          <w:p w14:paraId="7E39AD63" w14:textId="7D3900E0" w:rsidR="00572AED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должны иметь квалификацию для выполнения электромонтажных работ (группу по электробезопасности не ниже III) и работ на высоте.</w:t>
            </w:r>
          </w:p>
        </w:tc>
      </w:tr>
      <w:tr w:rsidR="00572AED" w14:paraId="44B725DA" w14:textId="77777777" w:rsidTr="00C0313E">
        <w:tc>
          <w:tcPr>
            <w:tcW w:w="541" w:type="dxa"/>
          </w:tcPr>
          <w:p w14:paraId="55F938C4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503AD97" w14:textId="03BB557E" w:rsidR="00572AED" w:rsidRDefault="00BD1D41" w:rsidP="004E2DE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Материально-техническая база</w:t>
            </w:r>
          </w:p>
        </w:tc>
        <w:tc>
          <w:tcPr>
            <w:tcW w:w="7300" w:type="dxa"/>
          </w:tcPr>
          <w:p w14:paraId="68F16BA7" w14:textId="77777777" w:rsidR="00BD1D41" w:rsidRPr="00BD1D41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Подрядчик должен располагать либо иметь возможность привлечения:</w:t>
            </w:r>
          </w:p>
          <w:p w14:paraId="10BBD0BE" w14:textId="07F16D7C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измерительных приборов;</w:t>
            </w:r>
          </w:p>
          <w:p w14:paraId="1043D228" w14:textId="6732C37B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испытательной аппаратуры;</w:t>
            </w:r>
          </w:p>
          <w:p w14:paraId="14E206CD" w14:textId="188D0304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измерения сопротивления изоляции;</w:t>
            </w:r>
          </w:p>
          <w:p w14:paraId="3E2B97C7" w14:textId="0B65E328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приборов измерения сопротивления заземления;</w:t>
            </w:r>
          </w:p>
          <w:p w14:paraId="296A74B4" w14:textId="40A33A59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мультиметров;</w:t>
            </w:r>
          </w:p>
          <w:p w14:paraId="740BD4D6" w14:textId="5BA386D5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токовых клещей;</w:t>
            </w:r>
          </w:p>
          <w:p w14:paraId="04F0FF78" w14:textId="4819AF4F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проверки фотоэлектрических модулей (при наличии);</w:t>
            </w:r>
          </w:p>
          <w:p w14:paraId="2C855D76" w14:textId="3E4C7130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индивидуальной защиты;</w:t>
            </w:r>
          </w:p>
          <w:p w14:paraId="135F3A8E" w14:textId="12E373EF" w:rsidR="00BD1D41" w:rsidRPr="00BD1D41" w:rsidRDefault="00BD1D41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работ на высоте.</w:t>
            </w:r>
          </w:p>
          <w:p w14:paraId="09275366" w14:textId="47562663" w:rsidR="00572AED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Все средства измерений должны иметь действующую поверку.</w:t>
            </w:r>
          </w:p>
        </w:tc>
      </w:tr>
      <w:tr w:rsidR="00572AED" w14:paraId="2B9E1D2B" w14:textId="77777777" w:rsidTr="00C0313E">
        <w:tc>
          <w:tcPr>
            <w:tcW w:w="541" w:type="dxa"/>
          </w:tcPr>
          <w:p w14:paraId="41340612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D9AD45" w14:textId="37310860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Программное обеспечение</w:t>
            </w:r>
          </w:p>
        </w:tc>
        <w:tc>
          <w:tcPr>
            <w:tcW w:w="7300" w:type="dxa"/>
          </w:tcPr>
          <w:p w14:paraId="053B8EAE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Подрядчик должен использовать специализированное программное обеспечение для:</w:t>
            </w:r>
          </w:p>
          <w:p w14:paraId="58DD6EF8" w14:textId="64EA5AC2" w:rsidR="00E97D7B" w:rsidRPr="00E97D7B" w:rsidRDefault="00E97D7B">
            <w:pPr>
              <w:pStyle w:val="af5"/>
              <w:numPr>
                <w:ilvl w:val="0"/>
                <w:numId w:val="102"/>
              </w:numPr>
              <w:rPr>
                <w:lang w:val="ru-RU"/>
              </w:rPr>
            </w:pPr>
            <w:r w:rsidRPr="00E97D7B">
              <w:rPr>
                <w:lang w:val="ru-RU"/>
              </w:rPr>
              <w:t>энергетического моделирования;</w:t>
            </w:r>
          </w:p>
          <w:p w14:paraId="41F6FE0E" w14:textId="1C82F06C" w:rsidR="00E97D7B" w:rsidRPr="00E97D7B" w:rsidRDefault="00E97D7B">
            <w:pPr>
              <w:pStyle w:val="af5"/>
              <w:numPr>
                <w:ilvl w:val="0"/>
                <w:numId w:val="102"/>
              </w:numPr>
              <w:rPr>
                <w:lang w:val="ru-RU"/>
              </w:rPr>
            </w:pPr>
            <w:r w:rsidRPr="00E97D7B">
              <w:rPr>
                <w:lang w:val="ru-RU"/>
              </w:rPr>
              <w:t>расчета электрических сетей;</w:t>
            </w:r>
          </w:p>
          <w:p w14:paraId="3B7D3062" w14:textId="5F49FE18" w:rsidR="00E97D7B" w:rsidRPr="00E97D7B" w:rsidRDefault="00E97D7B">
            <w:pPr>
              <w:pStyle w:val="af5"/>
              <w:numPr>
                <w:ilvl w:val="0"/>
                <w:numId w:val="102"/>
              </w:numPr>
              <w:rPr>
                <w:lang w:val="ru-RU"/>
              </w:rPr>
            </w:pPr>
            <w:r w:rsidRPr="00E97D7B">
              <w:rPr>
                <w:lang w:val="ru-RU"/>
              </w:rPr>
              <w:t>подготовки проектной документации.</w:t>
            </w:r>
          </w:p>
          <w:p w14:paraId="4CB5FC83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Рекомендуемые программные продукты:</w:t>
            </w:r>
          </w:p>
          <w:p w14:paraId="7CA5106B" w14:textId="5A1AC89D" w:rsidR="00E97D7B" w:rsidRPr="00E97D7B" w:rsidRDefault="00E97D7B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proofErr w:type="spellStart"/>
            <w:r w:rsidRPr="00E97D7B">
              <w:rPr>
                <w:lang w:val="ru-RU"/>
              </w:rPr>
              <w:t>PVsyst</w:t>
            </w:r>
            <w:proofErr w:type="spellEnd"/>
            <w:r w:rsidRPr="00E97D7B">
              <w:rPr>
                <w:lang w:val="ru-RU"/>
              </w:rPr>
              <w:t>;</w:t>
            </w:r>
          </w:p>
          <w:p w14:paraId="6373C91D" w14:textId="1A73E9A0" w:rsidR="00E97D7B" w:rsidRPr="00E97D7B" w:rsidRDefault="00E97D7B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E97D7B">
              <w:rPr>
                <w:lang w:val="ru-RU"/>
              </w:rPr>
              <w:t>PV*SOL;</w:t>
            </w:r>
          </w:p>
          <w:p w14:paraId="6BF73B45" w14:textId="1CCEDA35" w:rsidR="00E97D7B" w:rsidRPr="00E97D7B" w:rsidRDefault="00E97D7B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E97D7B">
              <w:rPr>
                <w:lang w:val="ru-RU"/>
              </w:rPr>
              <w:t>AutoCAD (или совместимое ПО);</w:t>
            </w:r>
          </w:p>
          <w:p w14:paraId="50D8E38B" w14:textId="00F36C3A" w:rsidR="00572AED" w:rsidRPr="00E97D7B" w:rsidRDefault="00E97D7B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E97D7B">
              <w:rPr>
                <w:lang w:val="ru-RU"/>
              </w:rPr>
              <w:t xml:space="preserve">ETAP, </w:t>
            </w:r>
            <w:proofErr w:type="spellStart"/>
            <w:r w:rsidRPr="00E97D7B">
              <w:rPr>
                <w:lang w:val="ru-RU"/>
              </w:rPr>
              <w:t>DIgSILENT</w:t>
            </w:r>
            <w:proofErr w:type="spellEnd"/>
            <w:r w:rsidRPr="00E97D7B">
              <w:rPr>
                <w:lang w:val="ru-RU"/>
              </w:rPr>
              <w:t xml:space="preserve"> </w:t>
            </w:r>
            <w:proofErr w:type="spellStart"/>
            <w:r w:rsidRPr="00E97D7B">
              <w:rPr>
                <w:lang w:val="ru-RU"/>
              </w:rPr>
              <w:t>PowerFactory</w:t>
            </w:r>
            <w:proofErr w:type="spellEnd"/>
            <w:r w:rsidRPr="00E97D7B">
              <w:rPr>
                <w:lang w:val="ru-RU"/>
              </w:rPr>
              <w:t xml:space="preserve"> либо аналогичные программы (при необходимости выполнения расчетов режимов и токов короткого замыкания).</w:t>
            </w:r>
          </w:p>
        </w:tc>
      </w:tr>
      <w:tr w:rsidR="00572AED" w14:paraId="70BAB0C3" w14:textId="77777777" w:rsidTr="00C0313E">
        <w:tc>
          <w:tcPr>
            <w:tcW w:w="541" w:type="dxa"/>
          </w:tcPr>
          <w:p w14:paraId="6BD1D402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BF4550" w14:textId="06BB0ECF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Финансовая устойчивость</w:t>
            </w:r>
          </w:p>
        </w:tc>
        <w:tc>
          <w:tcPr>
            <w:tcW w:w="7300" w:type="dxa"/>
          </w:tcPr>
          <w:p w14:paraId="746F7716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 запросу Заказчика Подрядчик предоставляет документы, подтверждающие его финансовую состоятельность, например:</w:t>
            </w:r>
          </w:p>
          <w:p w14:paraId="73387163" w14:textId="04916609" w:rsidR="00E97D7B" w:rsidRPr="00E97D7B" w:rsidRDefault="00E97D7B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E97D7B">
              <w:rPr>
                <w:lang w:val="ru-RU"/>
              </w:rPr>
              <w:t>бухгалтерскую отчетность;</w:t>
            </w:r>
          </w:p>
          <w:p w14:paraId="5762E078" w14:textId="0D35468E" w:rsidR="00E97D7B" w:rsidRPr="00E97D7B" w:rsidRDefault="00E97D7B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справку об отсутствии задолженности по налогам и обязательным платежам;</w:t>
            </w:r>
          </w:p>
          <w:p w14:paraId="23D3002E" w14:textId="6E8783DA" w:rsidR="00572AED" w:rsidRPr="00E97D7B" w:rsidRDefault="00E97D7B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сведения о наличии действующих банковских счетов.</w:t>
            </w:r>
          </w:p>
        </w:tc>
      </w:tr>
      <w:tr w:rsidR="00572AED" w14:paraId="3486A2B3" w14:textId="77777777" w:rsidTr="00C0313E">
        <w:tc>
          <w:tcPr>
            <w:tcW w:w="541" w:type="dxa"/>
          </w:tcPr>
          <w:p w14:paraId="451C10B1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0B926D9" w14:textId="6F61C3ED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Субподрядчики</w:t>
            </w:r>
          </w:p>
        </w:tc>
        <w:tc>
          <w:tcPr>
            <w:tcW w:w="7300" w:type="dxa"/>
          </w:tcPr>
          <w:p w14:paraId="0BC90AE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вправе привлекать субподрядчиков.</w:t>
            </w:r>
          </w:p>
          <w:p w14:paraId="3AB45EB1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При этом:</w:t>
            </w:r>
          </w:p>
          <w:p w14:paraId="34A18DAC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Заказчик должен быть письменно уведомлен;</w:t>
            </w:r>
          </w:p>
          <w:p w14:paraId="34C4C7B7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остается полностью ответственным за результаты работ;</w:t>
            </w:r>
          </w:p>
          <w:p w14:paraId="3A1436C9" w14:textId="7C2E953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субподрядчики должны соответствовать требованиям настоящего технического задания в части выполняемых ими работ.</w:t>
            </w:r>
          </w:p>
        </w:tc>
      </w:tr>
      <w:tr w:rsidR="00572AED" w14:paraId="29ACE89C" w14:textId="77777777" w:rsidTr="00C0313E">
        <w:tc>
          <w:tcPr>
            <w:tcW w:w="541" w:type="dxa"/>
          </w:tcPr>
          <w:p w14:paraId="2C1C7329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7AC655" w14:textId="33A70F68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Экологическая ответственность</w:t>
            </w:r>
          </w:p>
        </w:tc>
        <w:tc>
          <w:tcPr>
            <w:tcW w:w="7300" w:type="dxa"/>
          </w:tcPr>
          <w:p w14:paraId="59AB74C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обязан:</w:t>
            </w:r>
          </w:p>
          <w:p w14:paraId="21AC48EB" w14:textId="334DE9AA" w:rsidR="00C444BA" w:rsidRPr="00C444BA" w:rsidRDefault="00C444BA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соблюдать природоохранное законодательство;</w:t>
            </w:r>
          </w:p>
          <w:p w14:paraId="6976298C" w14:textId="4BF79E3D" w:rsidR="00C444BA" w:rsidRPr="00C444BA" w:rsidRDefault="00C444BA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минимизировать образование отходов;</w:t>
            </w:r>
          </w:p>
          <w:p w14:paraId="7524D951" w14:textId="0B98B3A4" w:rsidR="00C444BA" w:rsidRPr="00C444BA" w:rsidRDefault="00C444BA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обеспечить безопасное обращение с отходами;</w:t>
            </w:r>
          </w:p>
          <w:p w14:paraId="33178DEF" w14:textId="67991971" w:rsidR="00572AED" w:rsidRPr="00C444BA" w:rsidRDefault="00C444BA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 допускать загрязнения территории объекта.</w:t>
            </w:r>
          </w:p>
        </w:tc>
      </w:tr>
      <w:tr w:rsidR="00572AED" w14:paraId="25CB18D8" w14:textId="77777777" w:rsidTr="00C0313E">
        <w:tc>
          <w:tcPr>
            <w:tcW w:w="541" w:type="dxa"/>
          </w:tcPr>
          <w:p w14:paraId="696479E4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EA51C22" w14:textId="69019917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76163EF4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Предложение Подрядчика может быть отклонено в случае:</w:t>
            </w:r>
          </w:p>
          <w:p w14:paraId="4E79FF17" w14:textId="504DEDF1" w:rsidR="00C444BA" w:rsidRPr="00C444BA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предоставления недостоверной информации;</w:t>
            </w:r>
          </w:p>
          <w:p w14:paraId="393BF74A" w14:textId="2C667395" w:rsidR="00C444BA" w:rsidRPr="00C444BA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подтвержденного опыта;</w:t>
            </w:r>
          </w:p>
          <w:p w14:paraId="4C8A94DE" w14:textId="7A94700F" w:rsidR="00C444BA" w:rsidRPr="00C444BA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оборудования требованиям ТЗ;</w:t>
            </w:r>
          </w:p>
          <w:p w14:paraId="7B7DF152" w14:textId="15884AF9" w:rsidR="00C444BA" w:rsidRPr="00C444BA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обязательных документов;</w:t>
            </w:r>
          </w:p>
          <w:p w14:paraId="299FCD7A" w14:textId="27A25A48" w:rsidR="00C444BA" w:rsidRPr="00C444BA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lastRenderedPageBreak/>
              <w:t>неполного коммерческого предложения;</w:t>
            </w:r>
          </w:p>
          <w:p w14:paraId="7DBFF6B7" w14:textId="77777777" w:rsidR="00572AED" w:rsidRDefault="00C444BA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технического предложения требованиям настоящего ТЗ.</w:t>
            </w:r>
          </w:p>
          <w:p w14:paraId="2F352B4E" w14:textId="3540F980" w:rsidR="00867899" w:rsidRPr="00867899" w:rsidRDefault="00867899" w:rsidP="00867899">
            <w:pPr>
              <w:ind w:left="119" w:firstLine="0"/>
              <w:rPr>
                <w:lang w:val="ru-RU"/>
              </w:rPr>
            </w:pPr>
            <w:r w:rsidRPr="00867899">
              <w:rPr>
                <w:lang w:val="ru-RU"/>
              </w:rPr>
              <w:t xml:space="preserve">Также основанием для отклонения является отсутствие подтверждения совместимости АКБ с инвертором, емкость менее 20,48 </w:t>
            </w:r>
            <w:proofErr w:type="spellStart"/>
            <w:r w:rsidRPr="00867899">
              <w:rPr>
                <w:lang w:val="ru-RU"/>
              </w:rPr>
              <w:t>кВт·ч</w:t>
            </w:r>
            <w:proofErr w:type="spellEnd"/>
            <w:r w:rsidRPr="00867899">
              <w:rPr>
                <w:lang w:val="ru-RU"/>
              </w:rPr>
              <w:t xml:space="preserve">, поставка менее 4 модулей по 5,12 </w:t>
            </w:r>
            <w:proofErr w:type="spellStart"/>
            <w:r w:rsidRPr="00867899">
              <w:rPr>
                <w:lang w:val="ru-RU"/>
              </w:rPr>
              <w:t>кВт·ч</w:t>
            </w:r>
            <w:proofErr w:type="spellEnd"/>
            <w:r w:rsidRPr="00867899">
              <w:rPr>
                <w:lang w:val="ru-RU"/>
              </w:rPr>
              <w:t>, отсутствие PDU/BMS или обязательных документов безопасности.</w:t>
            </w:r>
          </w:p>
        </w:tc>
      </w:tr>
      <w:tr w:rsidR="00572AED" w14:paraId="07ED80DF" w14:textId="77777777" w:rsidTr="00C0313E">
        <w:tc>
          <w:tcPr>
            <w:tcW w:w="541" w:type="dxa"/>
          </w:tcPr>
          <w:p w14:paraId="7B84D136" w14:textId="77777777" w:rsidR="00572AED" w:rsidRPr="0050317F" w:rsidRDefault="00572AED">
            <w:pPr>
              <w:pStyle w:val="af5"/>
              <w:numPr>
                <w:ilvl w:val="0"/>
                <w:numId w:val="9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5AEE0B" w14:textId="434BA30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Документы, представляемые участником закупки</w:t>
            </w:r>
          </w:p>
        </w:tc>
        <w:tc>
          <w:tcPr>
            <w:tcW w:w="7300" w:type="dxa"/>
          </w:tcPr>
          <w:p w14:paraId="0E04D10E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В составе предложения Подрядчик предоставляет:</w:t>
            </w:r>
          </w:p>
          <w:p w14:paraId="69D4B5E3" w14:textId="014B2C91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Коммерческое предложение.</w:t>
            </w:r>
          </w:p>
          <w:p w14:paraId="2052C153" w14:textId="6C69D4D2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Заполненную спецификацию оборудования.</w:t>
            </w:r>
          </w:p>
          <w:p w14:paraId="21CF4A4C" w14:textId="7BE756AA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Каталоги и технические паспорта оборудования.</w:t>
            </w:r>
          </w:p>
          <w:p w14:paraId="2862017B" w14:textId="6A7053A1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Сертификаты соответствия.</w:t>
            </w:r>
          </w:p>
          <w:p w14:paraId="52DF842E" w14:textId="623BD841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Гарантийные обязательства производителей.</w:t>
            </w:r>
          </w:p>
          <w:p w14:paraId="63DEB0E6" w14:textId="45A19642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Перечень реализованных проектов.</w:t>
            </w:r>
          </w:p>
          <w:p w14:paraId="71355FBD" w14:textId="357842D2" w:rsidR="00C444BA" w:rsidRPr="00C444BA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Сведения о ключевых специалистах.</w:t>
            </w:r>
          </w:p>
          <w:p w14:paraId="5ED96334" w14:textId="77777777" w:rsidR="00572AED" w:rsidRDefault="00C444BA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График выполнения работ.</w:t>
            </w:r>
          </w:p>
          <w:p w14:paraId="78EF2461" w14:textId="77777777" w:rsidR="00867899" w:rsidRDefault="00867899" w:rsidP="00867899">
            <w:pPr>
              <w:ind w:left="119" w:firstLine="0"/>
              <w:rPr>
                <w:lang w:val="ru-RU"/>
              </w:rPr>
            </w:pPr>
            <w:r w:rsidRPr="00867899">
              <w:rPr>
                <w:lang w:val="ru-RU"/>
              </w:rPr>
              <w:t>По BESS Подрядчик предоставляет:</w:t>
            </w:r>
          </w:p>
          <w:p w14:paraId="21D289FD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Модель и производителя каждого компонента;</w:t>
            </w:r>
          </w:p>
          <w:p w14:paraId="7B6532A5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Паспорт модулей и PDU/BMS;</w:t>
            </w:r>
          </w:p>
          <w:p w14:paraId="0F3A3603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 xml:space="preserve">Подтверждение емкости не менее 20,48 </w:t>
            </w:r>
            <w:proofErr w:type="spellStart"/>
            <w:r w:rsidRPr="00867899">
              <w:rPr>
                <w:lang w:val="ru-RU"/>
              </w:rPr>
              <w:t>кВт·ч</w:t>
            </w:r>
            <w:proofErr w:type="spellEnd"/>
            <w:r w:rsidRPr="00867899">
              <w:rPr>
                <w:lang w:val="ru-RU"/>
              </w:rPr>
              <w:t>;</w:t>
            </w:r>
          </w:p>
          <w:p w14:paraId="12AD9EB4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Таблицу совместимости с инвертором;</w:t>
            </w:r>
          </w:p>
          <w:p w14:paraId="1231799C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Мощность заряда/разряда;</w:t>
            </w:r>
          </w:p>
          <w:p w14:paraId="5B50FDC3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 xml:space="preserve">Ресурс, </w:t>
            </w:r>
            <w:proofErr w:type="spellStart"/>
            <w:r w:rsidRPr="00867899">
              <w:rPr>
                <w:lang w:val="ru-RU"/>
              </w:rPr>
              <w:t>DoD</w:t>
            </w:r>
            <w:proofErr w:type="spellEnd"/>
            <w:r w:rsidRPr="00867899">
              <w:rPr>
                <w:lang w:val="ru-RU"/>
              </w:rPr>
              <w:t xml:space="preserve"> и гарантию;</w:t>
            </w:r>
          </w:p>
          <w:p w14:paraId="29EB6512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Сертификаты IEC/UN 38.3;</w:t>
            </w:r>
          </w:p>
          <w:p w14:paraId="473B507F" w14:textId="77777777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Состав комплекта поставки;</w:t>
            </w:r>
          </w:p>
          <w:p w14:paraId="086AE55B" w14:textId="6B747CBD" w:rsidR="00867899" w:rsidRPr="00867899" w:rsidRDefault="00867899">
            <w:pPr>
              <w:pStyle w:val="af5"/>
              <w:numPr>
                <w:ilvl w:val="0"/>
                <w:numId w:val="147"/>
              </w:numPr>
              <w:ind w:left="686" w:hanging="284"/>
              <w:rPr>
                <w:lang w:val="ru-RU"/>
              </w:rPr>
            </w:pPr>
            <w:r w:rsidRPr="00867899">
              <w:rPr>
                <w:lang w:val="ru-RU"/>
              </w:rPr>
              <w:t>Схему масштабирования.</w:t>
            </w:r>
          </w:p>
        </w:tc>
      </w:tr>
      <w:tr w:rsidR="00C444BA" w14:paraId="6A7D34B4" w14:textId="77777777" w:rsidTr="00C444BA">
        <w:tc>
          <w:tcPr>
            <w:tcW w:w="10188" w:type="dxa"/>
            <w:gridSpan w:val="3"/>
            <w:shd w:val="clear" w:color="auto" w:fill="A6A6A6"/>
          </w:tcPr>
          <w:p w14:paraId="0C17073C" w14:textId="25E03566" w:rsidR="00C444BA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</w:t>
            </w:r>
          </w:p>
        </w:tc>
      </w:tr>
      <w:tr w:rsidR="00572AED" w14:paraId="635812DD" w14:textId="77777777" w:rsidTr="00C0313E">
        <w:tc>
          <w:tcPr>
            <w:tcW w:w="541" w:type="dxa"/>
          </w:tcPr>
          <w:p w14:paraId="18CBC443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34FB7B" w14:textId="3124D85F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CFB738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После завершения строительно-монтажных, пусконаладочных работ и ввода СЭС в эксплуатацию Подрядчик обязан передать Заказчику полный комплект исполнительной документации.</w:t>
            </w:r>
          </w:p>
          <w:p w14:paraId="4DB4B2BD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 должна подтверждать соответствие построенного объекта проектной документации, требованиям настоящего технического задания и действующих нормативных документов.</w:t>
            </w:r>
          </w:p>
          <w:p w14:paraId="2839DCD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Вся документация передается:</w:t>
            </w:r>
          </w:p>
          <w:p w14:paraId="4EDB132E" w14:textId="6961C08D" w:rsidR="00C444BA" w:rsidRPr="00C444BA" w:rsidRDefault="00C444BA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на бумажном носителе;</w:t>
            </w:r>
          </w:p>
          <w:p w14:paraId="457BA015" w14:textId="2C14BEC2" w:rsidR="00C444BA" w:rsidRPr="00C444BA" w:rsidRDefault="00C444BA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 электронном виде.</w:t>
            </w:r>
          </w:p>
          <w:p w14:paraId="77A07FE9" w14:textId="32B90D5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Документация передается на русском языке. Допускается предоставление паспортов заводов-изготовителей на английском языке при наличии перевода основных технических характеристик.</w:t>
            </w:r>
          </w:p>
        </w:tc>
      </w:tr>
      <w:tr w:rsidR="00572AED" w14:paraId="7535E93C" w14:textId="77777777" w:rsidTr="00C0313E">
        <w:tc>
          <w:tcPr>
            <w:tcW w:w="541" w:type="dxa"/>
          </w:tcPr>
          <w:p w14:paraId="6B1AE9FC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8F545F" w14:textId="472962C2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Проектная документация</w:t>
            </w:r>
          </w:p>
        </w:tc>
        <w:tc>
          <w:tcPr>
            <w:tcW w:w="7300" w:type="dxa"/>
          </w:tcPr>
          <w:p w14:paraId="15D66FF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передает:</w:t>
            </w:r>
          </w:p>
          <w:p w14:paraId="5E9292E0" w14:textId="1893B89E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утвержденный проект;</w:t>
            </w:r>
          </w:p>
          <w:p w14:paraId="38197909" w14:textId="021C682B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рабочую документацию;</w:t>
            </w:r>
          </w:p>
          <w:p w14:paraId="44452A0F" w14:textId="03591596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пояснительную записку;</w:t>
            </w:r>
          </w:p>
          <w:p w14:paraId="2C6B487C" w14:textId="3F1FBD04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спецификации оборудования;</w:t>
            </w:r>
          </w:p>
          <w:p w14:paraId="2AC87804" w14:textId="716CC4CD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материалов;</w:t>
            </w:r>
          </w:p>
          <w:p w14:paraId="67B1096B" w14:textId="0C41F3BE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объемов работ;</w:t>
            </w:r>
          </w:p>
          <w:p w14:paraId="0DC33128" w14:textId="326FCB50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lastRenderedPageBreak/>
              <w:t>расчеты электрических нагрузок;</w:t>
            </w:r>
          </w:p>
          <w:p w14:paraId="1441727F" w14:textId="3751769D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кабельных линий;</w:t>
            </w:r>
          </w:p>
          <w:p w14:paraId="2DD236FF" w14:textId="7840857F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токов короткого замыкания;</w:t>
            </w:r>
          </w:p>
          <w:p w14:paraId="7494ABB3" w14:textId="7C988970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заземления;</w:t>
            </w:r>
          </w:p>
          <w:p w14:paraId="068BF4C8" w14:textId="08A794DB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молниезащиты;</w:t>
            </w:r>
          </w:p>
          <w:p w14:paraId="423A4EC9" w14:textId="2EC4C910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несущих конструкций;</w:t>
            </w:r>
          </w:p>
          <w:p w14:paraId="58731173" w14:textId="77777777" w:rsidR="00572AED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результаты энергетического моделирования.</w:t>
            </w:r>
          </w:p>
          <w:p w14:paraId="4FA482AC" w14:textId="06F70CA5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t>Дополнительно передаются расчет и схема BESS, расчет кабелей АКБ, схема резервируемых нагрузок, алгоритм EMS, расчет места установки/вентиляции и оценка пожарных рисков.</w:t>
            </w:r>
          </w:p>
        </w:tc>
      </w:tr>
      <w:tr w:rsidR="00572AED" w14:paraId="538E8A23" w14:textId="77777777" w:rsidTr="00C0313E">
        <w:tc>
          <w:tcPr>
            <w:tcW w:w="541" w:type="dxa"/>
          </w:tcPr>
          <w:p w14:paraId="30419118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680794" w14:textId="562D3AE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</w:t>
            </w:r>
          </w:p>
        </w:tc>
        <w:tc>
          <w:tcPr>
            <w:tcW w:w="7300" w:type="dxa"/>
          </w:tcPr>
          <w:p w14:paraId="63A0FE3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исполнительные:</w:t>
            </w:r>
          </w:p>
          <w:p w14:paraId="3246AFD2" w14:textId="7D746F2A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однолинейную схему;</w:t>
            </w:r>
          </w:p>
          <w:p w14:paraId="5CD3EB92" w14:textId="13A6FD61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фотоэлектрических модулей;</w:t>
            </w:r>
          </w:p>
          <w:p w14:paraId="4901298A" w14:textId="794DA9FA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стрингов;</w:t>
            </w:r>
          </w:p>
          <w:p w14:paraId="4CA36361" w14:textId="2305785D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инверторов;</w:t>
            </w:r>
          </w:p>
          <w:p w14:paraId="33286EAF" w14:textId="79AB2191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 xml:space="preserve">схему подключения Smart </w:t>
            </w:r>
            <w:proofErr w:type="spellStart"/>
            <w:r w:rsidRPr="00C444BA">
              <w:rPr>
                <w:lang w:val="ru-RU"/>
              </w:rPr>
              <w:t>Meter</w:t>
            </w:r>
            <w:proofErr w:type="spellEnd"/>
            <w:r w:rsidRPr="00C444BA">
              <w:rPr>
                <w:lang w:val="ru-RU"/>
              </w:rPr>
              <w:t>;</w:t>
            </w:r>
          </w:p>
          <w:p w14:paraId="312AFF60" w14:textId="1CF99ADD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системы мониторинга;</w:t>
            </w:r>
          </w:p>
          <w:p w14:paraId="5993CA82" w14:textId="3632EDFC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защит;</w:t>
            </w:r>
          </w:p>
          <w:p w14:paraId="15CCC5C1" w14:textId="786BB506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заземления;</w:t>
            </w:r>
          </w:p>
          <w:p w14:paraId="6BCB3F7F" w14:textId="1A2DDB8F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молниезащиты;</w:t>
            </w:r>
          </w:p>
          <w:p w14:paraId="6F4FE8CA" w14:textId="54A33C92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кабельных трасс.</w:t>
            </w:r>
          </w:p>
          <w:p w14:paraId="31716F54" w14:textId="77777777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 должны полностью соответствовать фактически выполненным работам.</w:t>
            </w:r>
          </w:p>
          <w:p w14:paraId="57F7AC01" w14:textId="3FC68857" w:rsidR="009C5AF3" w:rsidRDefault="009C5AF3" w:rsidP="00C444BA">
            <w:pPr>
              <w:ind w:firstLine="0"/>
              <w:rPr>
                <w:lang w:val="ru-RU"/>
              </w:rPr>
            </w:pPr>
            <w:r w:rsidRPr="009C5AF3">
              <w:rPr>
                <w:lang w:val="ru-RU"/>
              </w:rPr>
              <w:t>Дополнительно: исполнительная однолинейная схема АКБ; схема соединения модулей, PDU/BMS и инвертора; схема EPS/</w:t>
            </w:r>
            <w:proofErr w:type="spellStart"/>
            <w:r w:rsidRPr="009C5AF3">
              <w:rPr>
                <w:lang w:val="ru-RU"/>
              </w:rPr>
              <w:t>Backup</w:t>
            </w:r>
            <w:proofErr w:type="spellEnd"/>
            <w:r w:rsidRPr="009C5AF3">
              <w:rPr>
                <w:lang w:val="ru-RU"/>
              </w:rPr>
              <w:t>; схема аварийного отключения; схема коммуникационных линий CAN/RS-485.</w:t>
            </w:r>
          </w:p>
        </w:tc>
      </w:tr>
      <w:tr w:rsidR="00572AED" w14:paraId="7CFD1BEE" w14:textId="77777777" w:rsidTr="00C0313E">
        <w:tc>
          <w:tcPr>
            <w:tcW w:w="541" w:type="dxa"/>
          </w:tcPr>
          <w:p w14:paraId="1E565083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5B655D" w14:textId="38FCEACD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18FF1765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кабельный журнал.</w:t>
            </w:r>
          </w:p>
          <w:p w14:paraId="0D313BF6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Для каждой линии указывается:</w:t>
            </w:r>
          </w:p>
          <w:p w14:paraId="34D5FDAC" w14:textId="7E361F18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обозначение;</w:t>
            </w:r>
          </w:p>
          <w:p w14:paraId="107176E5" w14:textId="132355C3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марка кабеля;</w:t>
            </w:r>
          </w:p>
          <w:p w14:paraId="6BEAE6A3" w14:textId="3CC5CC79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количество жил;</w:t>
            </w:r>
          </w:p>
          <w:p w14:paraId="2D9EE4F1" w14:textId="01EDFAE8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сечение;</w:t>
            </w:r>
          </w:p>
          <w:p w14:paraId="43C1B06A" w14:textId="412478AC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длина;</w:t>
            </w:r>
          </w:p>
          <w:p w14:paraId="7899BB8E" w14:textId="4B1C1C5B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начало линии;</w:t>
            </w:r>
          </w:p>
          <w:p w14:paraId="3CBD29C0" w14:textId="7E0E8714" w:rsidR="00C444BA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конец линии;</w:t>
            </w:r>
          </w:p>
          <w:p w14:paraId="7D4C8E54" w14:textId="3CAD45D3" w:rsidR="00572AED" w:rsidRPr="00DC33FB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способ прокладки.</w:t>
            </w:r>
          </w:p>
        </w:tc>
      </w:tr>
      <w:tr w:rsidR="00572AED" w14:paraId="5FDA205A" w14:textId="77777777" w:rsidTr="00C0313E">
        <w:tc>
          <w:tcPr>
            <w:tcW w:w="541" w:type="dxa"/>
          </w:tcPr>
          <w:p w14:paraId="15257D90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4EB9C7" w14:textId="24259543" w:rsidR="00572AED" w:rsidRDefault="00DC33FB" w:rsidP="004E2DE1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Спецификация оборудования</w:t>
            </w:r>
          </w:p>
        </w:tc>
        <w:tc>
          <w:tcPr>
            <w:tcW w:w="7300" w:type="dxa"/>
          </w:tcPr>
          <w:p w14:paraId="36231A01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Подрядчик передает окончательную спецификацию установленного оборудования.</w:t>
            </w:r>
          </w:p>
          <w:p w14:paraId="7BA970ED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Указываются:</w:t>
            </w:r>
          </w:p>
          <w:p w14:paraId="2E5E28C3" w14:textId="0DF91123" w:rsidR="00DC33FB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производитель;</w:t>
            </w:r>
          </w:p>
          <w:p w14:paraId="6D4E93A2" w14:textId="26638CA9" w:rsidR="00DC33FB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модель;</w:t>
            </w:r>
          </w:p>
          <w:p w14:paraId="7A82A309" w14:textId="36A33170" w:rsidR="00DC33FB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серийный номер;</w:t>
            </w:r>
          </w:p>
          <w:p w14:paraId="00B593C6" w14:textId="4B8A1C5A" w:rsidR="00DC33FB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количество;</w:t>
            </w:r>
          </w:p>
          <w:p w14:paraId="50F2BE03" w14:textId="07B20683" w:rsidR="00DC33FB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дата изготовления;</w:t>
            </w:r>
          </w:p>
          <w:p w14:paraId="1939F78A" w14:textId="370B248E" w:rsidR="00572AED" w:rsidRPr="00A968ED" w:rsidRDefault="00DC33FB">
            <w:pPr>
              <w:pStyle w:val="af5"/>
              <w:numPr>
                <w:ilvl w:val="0"/>
                <w:numId w:val="113"/>
              </w:numPr>
              <w:rPr>
                <w:lang w:val="ru-RU"/>
              </w:rPr>
            </w:pPr>
            <w:r w:rsidRPr="00A968ED">
              <w:rPr>
                <w:lang w:val="ru-RU"/>
              </w:rPr>
              <w:t>гарантийный срок.</w:t>
            </w:r>
          </w:p>
        </w:tc>
      </w:tr>
      <w:tr w:rsidR="00572AED" w14:paraId="6FD27E81" w14:textId="77777777" w:rsidTr="00C0313E">
        <w:tc>
          <w:tcPr>
            <w:tcW w:w="541" w:type="dxa"/>
          </w:tcPr>
          <w:p w14:paraId="4E1817E0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58DDE5" w14:textId="330D2907" w:rsidR="00572AED" w:rsidRDefault="00A968ED" w:rsidP="004E2DE1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Паспорта оборудования</w:t>
            </w:r>
          </w:p>
        </w:tc>
        <w:tc>
          <w:tcPr>
            <w:tcW w:w="7300" w:type="dxa"/>
          </w:tcPr>
          <w:p w14:paraId="6E762F9B" w14:textId="77777777" w:rsidR="00A968ED" w:rsidRPr="00A968ED" w:rsidRDefault="00A968ED" w:rsidP="00A968ED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Передаются оригиналы либо заверенные копии:</w:t>
            </w:r>
          </w:p>
          <w:p w14:paraId="470D4E1C" w14:textId="220B8F72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фотоэлектрических модулей;</w:t>
            </w:r>
          </w:p>
          <w:p w14:paraId="647A6B4D" w14:textId="59EBB6BC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инверторов;</w:t>
            </w:r>
          </w:p>
          <w:p w14:paraId="47734EBA" w14:textId="7A38D9C7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 xml:space="preserve">Smart </w:t>
            </w:r>
            <w:proofErr w:type="spellStart"/>
            <w:r w:rsidRPr="00A968ED">
              <w:rPr>
                <w:lang w:val="ru-RU"/>
              </w:rPr>
              <w:t>Meter</w:t>
            </w:r>
            <w:proofErr w:type="spellEnd"/>
            <w:r w:rsidRPr="00A968ED">
              <w:rPr>
                <w:lang w:val="ru-RU"/>
              </w:rPr>
              <w:t>;</w:t>
            </w:r>
          </w:p>
          <w:p w14:paraId="2DA002AC" w14:textId="2BB9F8FD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монтажных конструкций;</w:t>
            </w:r>
          </w:p>
          <w:p w14:paraId="6E9356CD" w14:textId="2A91D580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шкафов;</w:t>
            </w:r>
          </w:p>
          <w:p w14:paraId="2575D9E8" w14:textId="33727C8B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защиты;</w:t>
            </w:r>
          </w:p>
          <w:p w14:paraId="35354E42" w14:textId="64DE43CF" w:rsidR="00A968ED" w:rsidRPr="00A968ED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 от перенапряжений;</w:t>
            </w:r>
          </w:p>
          <w:p w14:paraId="5BF2F0DC" w14:textId="77777777" w:rsidR="009C5AF3" w:rsidRDefault="00A968ED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A968ED">
              <w:rPr>
                <w:lang w:val="ru-RU"/>
              </w:rPr>
              <w:t>оборудования мониторинга</w:t>
            </w:r>
            <w:r w:rsidR="009C5AF3">
              <w:rPr>
                <w:lang w:val="ru-RU"/>
              </w:rPr>
              <w:t>;</w:t>
            </w:r>
          </w:p>
          <w:p w14:paraId="4C1CEC63" w14:textId="3F934FEB" w:rsidR="009C5AF3" w:rsidRPr="009C5AF3" w:rsidRDefault="009C5AF3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9C5AF3">
              <w:t>паспорта аккумуляторных модулей</w:t>
            </w:r>
            <w:r>
              <w:rPr>
                <w:lang w:val="ru-RU"/>
              </w:rPr>
              <w:t xml:space="preserve">, </w:t>
            </w:r>
            <w:r w:rsidRPr="009C5AF3">
              <w:t>PDU/BMS</w:t>
            </w:r>
            <w:r w:rsidRPr="009C5AF3">
              <w:rPr>
                <w:lang w:val="ru-RU"/>
              </w:rPr>
              <w:t>;</w:t>
            </w:r>
          </w:p>
          <w:p w14:paraId="254554CA" w14:textId="0CA577CC" w:rsidR="009C5AF3" w:rsidRPr="009C5AF3" w:rsidRDefault="009C5AF3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9C5AF3">
              <w:t>батарейной стойки/шкафа и штатных защитных устройств.</w:t>
            </w:r>
          </w:p>
        </w:tc>
      </w:tr>
      <w:tr w:rsidR="00572AED" w14:paraId="56BE245F" w14:textId="77777777" w:rsidTr="00C0313E">
        <w:tc>
          <w:tcPr>
            <w:tcW w:w="541" w:type="dxa"/>
          </w:tcPr>
          <w:p w14:paraId="794C12BF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781B33" w14:textId="1CD3519F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Сертификаты</w:t>
            </w:r>
          </w:p>
        </w:tc>
        <w:tc>
          <w:tcPr>
            <w:tcW w:w="7300" w:type="dxa"/>
          </w:tcPr>
          <w:p w14:paraId="1826F63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предоставляет:</w:t>
            </w:r>
          </w:p>
          <w:p w14:paraId="29C16BE3" w14:textId="0069A4CD" w:rsidR="000228A4" w:rsidRPr="000228A4" w:rsidRDefault="000228A4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декларации соответствия;</w:t>
            </w:r>
          </w:p>
          <w:p w14:paraId="7C54A240" w14:textId="16F07533" w:rsidR="000228A4" w:rsidRPr="000228A4" w:rsidRDefault="000228A4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IEC;</w:t>
            </w:r>
          </w:p>
          <w:p w14:paraId="78B8706E" w14:textId="49C217A4" w:rsidR="00572AED" w:rsidRPr="000228A4" w:rsidRDefault="000228A4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CE (при наличии).</w:t>
            </w:r>
          </w:p>
        </w:tc>
      </w:tr>
      <w:tr w:rsidR="00572AED" w14:paraId="519014D0" w14:textId="77777777" w:rsidTr="00C0313E">
        <w:tc>
          <w:tcPr>
            <w:tcW w:w="541" w:type="dxa"/>
          </w:tcPr>
          <w:p w14:paraId="57862674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7E1717" w14:textId="6A075DD3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Протоколы испытаний</w:t>
            </w:r>
          </w:p>
        </w:tc>
        <w:tc>
          <w:tcPr>
            <w:tcW w:w="7300" w:type="dxa"/>
          </w:tcPr>
          <w:p w14:paraId="6F0CF1B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5EA2F6A4" w14:textId="659E3931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изоляции;</w:t>
            </w:r>
          </w:p>
          <w:p w14:paraId="2CDCCBB8" w14:textId="12B7973F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заземления;</w:t>
            </w:r>
          </w:p>
          <w:p w14:paraId="2D801907" w14:textId="1C3FA4AA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непрерывности PE-проводников;</w:t>
            </w:r>
          </w:p>
          <w:p w14:paraId="264CEA73" w14:textId="28ED29A0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устройств защиты;</w:t>
            </w:r>
          </w:p>
          <w:p w14:paraId="6FCB0D80" w14:textId="3D36C63C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Anti-</w:t>
            </w:r>
            <w:proofErr w:type="spellStart"/>
            <w:r w:rsidRPr="000228A4">
              <w:rPr>
                <w:lang w:val="ru-RU"/>
              </w:rPr>
              <w:t>Islanding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5BD1CB87" w14:textId="67F4A97E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AFCI (если применимо);</w:t>
            </w:r>
          </w:p>
          <w:p w14:paraId="1A79E6C4" w14:textId="03C667A4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системы мониторинга;</w:t>
            </w:r>
          </w:p>
          <w:p w14:paraId="5196B62F" w14:textId="48DBE16E" w:rsidR="000228A4" w:rsidRPr="000228A4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функциональных испытаний;</w:t>
            </w:r>
          </w:p>
          <w:p w14:paraId="24BBC29A" w14:textId="77777777" w:rsidR="00572AED" w:rsidRDefault="000228A4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качества электроэнергии.</w:t>
            </w:r>
          </w:p>
          <w:p w14:paraId="1048BD3A" w14:textId="293CAFF1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t>Также передаются протоколы испытаний BESS: заряд/разряд, связь BMS, резервный режим, Black Start, Zero Export при работе АКБ, аварийное отключение и мониторинг SOC/SOH.</w:t>
            </w:r>
          </w:p>
        </w:tc>
      </w:tr>
      <w:tr w:rsidR="00572AED" w14:paraId="46D44CCA" w14:textId="77777777" w:rsidTr="00C0313E">
        <w:tc>
          <w:tcPr>
            <w:tcW w:w="541" w:type="dxa"/>
          </w:tcPr>
          <w:p w14:paraId="1F7B58FD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11AB30" w14:textId="7DBEA1D8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6D0AE93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обязан передать:</w:t>
            </w:r>
          </w:p>
          <w:p w14:paraId="56A1E355" w14:textId="6267780B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отчет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 xml:space="preserve"> (или эквивалентной программы);</w:t>
            </w:r>
          </w:p>
          <w:p w14:paraId="1B9B2A7E" w14:textId="49DA67F8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исходный файл проекта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2AB9EBDB" w14:textId="7AF7C824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анализу затенения;</w:t>
            </w:r>
          </w:p>
          <w:p w14:paraId="399A005C" w14:textId="5EE435BB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потерям;</w:t>
            </w:r>
          </w:p>
          <w:p w14:paraId="640C8E0E" w14:textId="15AD8C97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прогноз генерации на 15;</w:t>
            </w:r>
          </w:p>
          <w:p w14:paraId="50B2979C" w14:textId="509E2C30" w:rsidR="000228A4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расчет Performance </w:t>
            </w:r>
            <w:proofErr w:type="spellStart"/>
            <w:r w:rsidRPr="000228A4">
              <w:rPr>
                <w:lang w:val="ru-RU"/>
              </w:rPr>
              <w:t>Ratio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72E14300" w14:textId="5027120D" w:rsidR="00572AED" w:rsidRPr="000228A4" w:rsidRDefault="000228A4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расчет </w:t>
            </w:r>
            <w:proofErr w:type="spellStart"/>
            <w:r w:rsidRPr="000228A4">
              <w:rPr>
                <w:lang w:val="ru-RU"/>
              </w:rPr>
              <w:t>Capacity</w:t>
            </w:r>
            <w:proofErr w:type="spellEnd"/>
            <w:r w:rsidRPr="000228A4">
              <w:rPr>
                <w:lang w:val="ru-RU"/>
              </w:rPr>
              <w:t xml:space="preserve"> </w:t>
            </w:r>
            <w:proofErr w:type="spellStart"/>
            <w:r w:rsidRPr="000228A4">
              <w:rPr>
                <w:lang w:val="ru-RU"/>
              </w:rPr>
              <w:t>Factor</w:t>
            </w:r>
            <w:proofErr w:type="spellEnd"/>
            <w:r w:rsidRPr="000228A4">
              <w:rPr>
                <w:lang w:val="ru-RU"/>
              </w:rPr>
              <w:t>.</w:t>
            </w:r>
          </w:p>
        </w:tc>
      </w:tr>
      <w:tr w:rsidR="00572AED" w14:paraId="29F07BDD" w14:textId="77777777" w:rsidTr="00C0313E">
        <w:tc>
          <w:tcPr>
            <w:tcW w:w="541" w:type="dxa"/>
          </w:tcPr>
          <w:p w14:paraId="5992A98A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7EE9E6" w14:textId="72868BAB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Исполнительные чертежи</w:t>
            </w:r>
          </w:p>
        </w:tc>
        <w:tc>
          <w:tcPr>
            <w:tcW w:w="7300" w:type="dxa"/>
          </w:tcPr>
          <w:p w14:paraId="12FECEB6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исполнительные чертежи передаются в формате PDF.</w:t>
            </w:r>
          </w:p>
          <w:p w14:paraId="21E0036F" w14:textId="544CCB2C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 использовании BIM-технологий дополнительно передается информационная модель объекта (при наличии).</w:t>
            </w:r>
          </w:p>
        </w:tc>
      </w:tr>
      <w:tr w:rsidR="00572AED" w14:paraId="05CCB63C" w14:textId="77777777" w:rsidTr="00C0313E">
        <w:tc>
          <w:tcPr>
            <w:tcW w:w="541" w:type="dxa"/>
          </w:tcPr>
          <w:p w14:paraId="09CC8C27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2976DC" w14:textId="1098465A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Настройки оборудования</w:t>
            </w:r>
          </w:p>
        </w:tc>
        <w:tc>
          <w:tcPr>
            <w:tcW w:w="7300" w:type="dxa"/>
          </w:tcPr>
          <w:p w14:paraId="0F778C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785F86E6" w14:textId="2AE1F8AF" w:rsidR="000228A4" w:rsidRPr="000228A4" w:rsidRDefault="000228A4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настройки инверторов;</w:t>
            </w:r>
          </w:p>
          <w:p w14:paraId="03C72E01" w14:textId="4CC111E3" w:rsidR="000228A4" w:rsidRPr="000228A4" w:rsidRDefault="000228A4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параметры 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0B3C8700" w14:textId="6BB806B2" w:rsidR="000228A4" w:rsidRPr="000228A4" w:rsidRDefault="000228A4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аварийной защиты;</w:t>
            </w:r>
          </w:p>
          <w:p w14:paraId="2C13CC0A" w14:textId="44669B47" w:rsidR="000228A4" w:rsidRPr="000228A4" w:rsidRDefault="000228A4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711C2C69" w14:textId="77777777" w:rsidR="00572AED" w:rsidRDefault="000228A4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восстановлению настроек.</w:t>
            </w:r>
          </w:p>
          <w:p w14:paraId="5CC17C5C" w14:textId="328806F9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lastRenderedPageBreak/>
              <w:t>Также передаются параметры BMS/EMS, минимальный резервный SOC, пределы заряда/разряда, режимы Self-</w:t>
            </w:r>
            <w:proofErr w:type="spellStart"/>
            <w:r w:rsidRPr="009C5AF3">
              <w:rPr>
                <w:lang w:val="ru-RU"/>
              </w:rPr>
              <w:t>Consumption</w:t>
            </w:r>
            <w:proofErr w:type="spellEnd"/>
            <w:r w:rsidRPr="009C5AF3">
              <w:rPr>
                <w:lang w:val="ru-RU"/>
              </w:rPr>
              <w:t xml:space="preserve">, </w:t>
            </w:r>
            <w:proofErr w:type="spellStart"/>
            <w:r w:rsidRPr="009C5AF3">
              <w:rPr>
                <w:lang w:val="ru-RU"/>
              </w:rPr>
              <w:t>Peak</w:t>
            </w:r>
            <w:proofErr w:type="spellEnd"/>
            <w:r w:rsidRPr="009C5AF3">
              <w:rPr>
                <w:lang w:val="ru-RU"/>
              </w:rPr>
              <w:t xml:space="preserve"> </w:t>
            </w:r>
            <w:proofErr w:type="spellStart"/>
            <w:r w:rsidRPr="009C5AF3">
              <w:rPr>
                <w:lang w:val="ru-RU"/>
              </w:rPr>
              <w:t>Shaving</w:t>
            </w:r>
            <w:proofErr w:type="spellEnd"/>
            <w:r w:rsidRPr="009C5AF3">
              <w:rPr>
                <w:lang w:val="ru-RU"/>
              </w:rPr>
              <w:t>, Time-</w:t>
            </w:r>
            <w:proofErr w:type="spellStart"/>
            <w:r w:rsidRPr="009C5AF3">
              <w:rPr>
                <w:lang w:val="ru-RU"/>
              </w:rPr>
              <w:t>of</w:t>
            </w:r>
            <w:proofErr w:type="spellEnd"/>
            <w:r w:rsidRPr="009C5AF3">
              <w:rPr>
                <w:lang w:val="ru-RU"/>
              </w:rPr>
              <w:t>-</w:t>
            </w:r>
            <w:proofErr w:type="spellStart"/>
            <w:r w:rsidRPr="009C5AF3">
              <w:rPr>
                <w:lang w:val="ru-RU"/>
              </w:rPr>
              <w:t>Use</w:t>
            </w:r>
            <w:proofErr w:type="spellEnd"/>
            <w:r w:rsidRPr="009C5AF3">
              <w:rPr>
                <w:lang w:val="ru-RU"/>
              </w:rPr>
              <w:t xml:space="preserve">, Zero </w:t>
            </w:r>
            <w:proofErr w:type="spellStart"/>
            <w:r w:rsidRPr="009C5AF3">
              <w:rPr>
                <w:lang w:val="ru-RU"/>
              </w:rPr>
              <w:t>Export</w:t>
            </w:r>
            <w:proofErr w:type="spellEnd"/>
            <w:r w:rsidRPr="009C5AF3">
              <w:rPr>
                <w:lang w:val="ru-RU"/>
              </w:rPr>
              <w:t xml:space="preserve"> и EPS/</w:t>
            </w:r>
            <w:proofErr w:type="spellStart"/>
            <w:r w:rsidRPr="009C5AF3">
              <w:rPr>
                <w:lang w:val="ru-RU"/>
              </w:rPr>
              <w:t>Backup</w:t>
            </w:r>
            <w:proofErr w:type="spellEnd"/>
            <w:r w:rsidRPr="009C5AF3">
              <w:rPr>
                <w:lang w:val="ru-RU"/>
              </w:rPr>
              <w:t>.</w:t>
            </w:r>
          </w:p>
        </w:tc>
      </w:tr>
      <w:tr w:rsidR="00572AED" w14:paraId="714196B6" w14:textId="77777777" w:rsidTr="00C0313E">
        <w:tc>
          <w:tcPr>
            <w:tcW w:w="541" w:type="dxa"/>
          </w:tcPr>
          <w:p w14:paraId="1977C2FD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2801750" w14:textId="4277D0A2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5BF7CB6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Заказчику передаются:</w:t>
            </w:r>
          </w:p>
          <w:p w14:paraId="4C420FDF" w14:textId="5528F221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логин администратора;</w:t>
            </w:r>
          </w:p>
          <w:p w14:paraId="1D67AA5E" w14:textId="3C3EDB8D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пароль администратора;</w:t>
            </w:r>
          </w:p>
          <w:p w14:paraId="2CFF8F26" w14:textId="1ADAC330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632364B7" w14:textId="7A3DEEB4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работе;</w:t>
            </w:r>
          </w:p>
          <w:p w14:paraId="5FDBBE5C" w14:textId="2A2EEBD6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порядок создания новых пользователей;</w:t>
            </w:r>
          </w:p>
          <w:p w14:paraId="0C22AF42" w14:textId="39EBC77C" w:rsidR="000228A4" w:rsidRPr="000228A4" w:rsidRDefault="000228A4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резервному копированию данных.</w:t>
            </w:r>
          </w:p>
          <w:p w14:paraId="270B22C5" w14:textId="29AA36AB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права администратора после завершения проекта должны принадлежать Заказчику.</w:t>
            </w:r>
          </w:p>
        </w:tc>
      </w:tr>
      <w:tr w:rsidR="00572AED" w14:paraId="1AF94A86" w14:textId="77777777" w:rsidTr="00C0313E">
        <w:tc>
          <w:tcPr>
            <w:tcW w:w="541" w:type="dxa"/>
          </w:tcPr>
          <w:p w14:paraId="7C3FB854" w14:textId="77777777" w:rsidR="00572AED" w:rsidRPr="0050317F" w:rsidRDefault="00572AED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38F643B" w14:textId="12A1DD56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Эксплуатационная документация</w:t>
            </w:r>
          </w:p>
        </w:tc>
        <w:tc>
          <w:tcPr>
            <w:tcW w:w="7300" w:type="dxa"/>
          </w:tcPr>
          <w:p w14:paraId="6F88875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63BC203D" w14:textId="4D918B38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руководство по эксплуатации станции;</w:t>
            </w:r>
          </w:p>
          <w:p w14:paraId="432DC111" w14:textId="2918436B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техническому обслуживанию;</w:t>
            </w:r>
          </w:p>
          <w:p w14:paraId="4D547B26" w14:textId="6906492A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безопасной эксплуатации;</w:t>
            </w:r>
          </w:p>
          <w:p w14:paraId="3D052FB4" w14:textId="5EFA51D5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действиям при аварийных ситуациях;</w:t>
            </w:r>
          </w:p>
          <w:p w14:paraId="2249B3AA" w14:textId="77777777" w:rsidR="00572AED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график технического обслуживания.</w:t>
            </w:r>
          </w:p>
          <w:p w14:paraId="1F04ECB3" w14:textId="230F6C67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t>Отдельно передаются руководство по эксплуатации LiFePO₄-АКБ, инструкция по безопасному отключению, действиям при аварии/перегреве, хранению и расширению батарейного кластера.</w:t>
            </w:r>
          </w:p>
        </w:tc>
      </w:tr>
      <w:tr w:rsidR="00BF7E13" w14:paraId="216DCB72" w14:textId="77777777" w:rsidTr="00C0313E">
        <w:tc>
          <w:tcPr>
            <w:tcW w:w="541" w:type="dxa"/>
          </w:tcPr>
          <w:p w14:paraId="2EF8238D" w14:textId="77777777" w:rsidR="00BF7E13" w:rsidRPr="0050317F" w:rsidRDefault="00BF7E13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78B001" w14:textId="222D39FC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Гарантийная документация</w:t>
            </w:r>
          </w:p>
        </w:tc>
        <w:tc>
          <w:tcPr>
            <w:tcW w:w="7300" w:type="dxa"/>
          </w:tcPr>
          <w:p w14:paraId="33B1DF7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49D73F62" w14:textId="6B89A45E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талоны производителей;</w:t>
            </w:r>
          </w:p>
          <w:p w14:paraId="3104D50B" w14:textId="5F86B108" w:rsidR="00BF7E13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обязательства подрядчика.</w:t>
            </w:r>
          </w:p>
        </w:tc>
      </w:tr>
      <w:tr w:rsidR="00BF7E13" w14:paraId="0C20DEB0" w14:textId="77777777" w:rsidTr="00C0313E">
        <w:tc>
          <w:tcPr>
            <w:tcW w:w="541" w:type="dxa"/>
          </w:tcPr>
          <w:p w14:paraId="0C22A3D7" w14:textId="77777777" w:rsidR="00BF7E13" w:rsidRPr="0050317F" w:rsidRDefault="00BF7E13">
            <w:pPr>
              <w:pStyle w:val="af5"/>
              <w:numPr>
                <w:ilvl w:val="0"/>
                <w:numId w:val="10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7F43743" w14:textId="66389316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Требования к оформлению документации</w:t>
            </w:r>
          </w:p>
        </w:tc>
        <w:tc>
          <w:tcPr>
            <w:tcW w:w="7300" w:type="dxa"/>
          </w:tcPr>
          <w:p w14:paraId="7F63148D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документы должны:</w:t>
            </w:r>
          </w:p>
          <w:p w14:paraId="1718522C" w14:textId="0D2A096C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сквозную нумерацию;</w:t>
            </w:r>
          </w:p>
          <w:p w14:paraId="1B1519A9" w14:textId="54C11850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содержание;</w:t>
            </w:r>
          </w:p>
          <w:p w14:paraId="13861A4D" w14:textId="26F39295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перечень сокращений (при необходимости);</w:t>
            </w:r>
          </w:p>
          <w:p w14:paraId="1AABAE67" w14:textId="01118BEC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быть подписаны ответственными лицами;</w:t>
            </w:r>
          </w:p>
          <w:p w14:paraId="474E6242" w14:textId="1E42501C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дату оформления;</w:t>
            </w:r>
          </w:p>
          <w:p w14:paraId="5EF8DC1B" w14:textId="5D34B733" w:rsidR="00BF7E13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содержать реквизиты Подрядчика.</w:t>
            </w:r>
          </w:p>
        </w:tc>
      </w:tr>
      <w:tr w:rsidR="000228A4" w14:paraId="548BA36D" w14:textId="77777777" w:rsidTr="000228A4">
        <w:tc>
          <w:tcPr>
            <w:tcW w:w="10188" w:type="dxa"/>
            <w:gridSpan w:val="3"/>
            <w:shd w:val="clear" w:color="auto" w:fill="A6A6A6"/>
          </w:tcPr>
          <w:p w14:paraId="084B8721" w14:textId="44556DEE" w:rsidR="000228A4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Критерии приемки объекта</w:t>
            </w:r>
          </w:p>
        </w:tc>
      </w:tr>
      <w:tr w:rsidR="00BF7E13" w14:paraId="2A03F672" w14:textId="77777777" w:rsidTr="00C0313E">
        <w:tc>
          <w:tcPr>
            <w:tcW w:w="541" w:type="dxa"/>
          </w:tcPr>
          <w:p w14:paraId="2AA63D74" w14:textId="77777777" w:rsidR="00BF7E13" w:rsidRPr="0050317F" w:rsidRDefault="00BF7E13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9058FE" w14:textId="5489FA6D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A26875D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солнечной фотоэлектрической электростанции осуществляется комиссией, назначенной Заказчиком, после завершения всех предусмотренных договором работ.</w:t>
            </w:r>
          </w:p>
          <w:p w14:paraId="3323FBAA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выполняется только после выполнения полного комплекса:</w:t>
            </w:r>
          </w:p>
          <w:p w14:paraId="067A6C6C" w14:textId="2581C2CA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проектных работ;</w:t>
            </w:r>
          </w:p>
          <w:p w14:paraId="219E1F89" w14:textId="59D75B05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строительно-монтажных работ;</w:t>
            </w:r>
          </w:p>
          <w:p w14:paraId="4A2C9C5E" w14:textId="6464E06C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пусконаладочных работ;</w:t>
            </w:r>
          </w:p>
          <w:p w14:paraId="2C779492" w14:textId="319F82E7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приемо-сдаточных испытаний;</w:t>
            </w:r>
          </w:p>
          <w:p w14:paraId="028B7764" w14:textId="3B2FD4D8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передачи исполнительной документации;</w:t>
            </w:r>
          </w:p>
          <w:p w14:paraId="3B6FDC58" w14:textId="22D0CC6E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обучения персонала Заказчика.</w:t>
            </w:r>
          </w:p>
          <w:p w14:paraId="2AB2D78D" w14:textId="4D64EB78" w:rsidR="00BF7E13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Подписание Акта ввода объекта в эксплуатацию допускается только после выполнения всех требований настоящего раздела.</w:t>
            </w:r>
          </w:p>
        </w:tc>
      </w:tr>
      <w:tr w:rsidR="00EF3317" w14:paraId="2BC45C7A" w14:textId="77777777" w:rsidTr="00C0313E">
        <w:tc>
          <w:tcPr>
            <w:tcW w:w="541" w:type="dxa"/>
          </w:tcPr>
          <w:p w14:paraId="4108906A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990E99" w14:textId="182388A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комплектности оборудования</w:t>
            </w:r>
          </w:p>
        </w:tc>
        <w:tc>
          <w:tcPr>
            <w:tcW w:w="7300" w:type="dxa"/>
          </w:tcPr>
          <w:p w14:paraId="4D0E18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соответствие фактически установленного оборудования проектной документации.</w:t>
            </w:r>
          </w:p>
          <w:p w14:paraId="30D86FC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7A4583C0" w14:textId="0003D4D6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lastRenderedPageBreak/>
              <w:t>количество модулей;</w:t>
            </w:r>
          </w:p>
          <w:p w14:paraId="57DC681E" w14:textId="1EC3A18F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инверторов;</w:t>
            </w:r>
          </w:p>
          <w:p w14:paraId="3D931B0B" w14:textId="3DF1E569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стрингов;</w:t>
            </w:r>
          </w:p>
          <w:p w14:paraId="4F814E29" w14:textId="44CAB913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2EA05A94" w14:textId="79DB0C40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шкафы;</w:t>
            </w:r>
          </w:p>
          <w:p w14:paraId="58BFB7E1" w14:textId="266D1144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автоматы;</w:t>
            </w:r>
          </w:p>
          <w:p w14:paraId="4DFE23F4" w14:textId="3A1DEFDB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кабели;</w:t>
            </w:r>
          </w:p>
          <w:p w14:paraId="29B63317" w14:textId="4CB2D01E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конструкции;</w:t>
            </w:r>
          </w:p>
          <w:p w14:paraId="4DD2BEF7" w14:textId="6E2B1B76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защитное оборудование.</w:t>
            </w:r>
          </w:p>
          <w:p w14:paraId="1D083046" w14:textId="77777777" w:rsidR="00EF3317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Замена оборудования допускается только после письменного согласования Заказчика.</w:t>
            </w:r>
          </w:p>
          <w:p w14:paraId="0AD1C021" w14:textId="0228A30C" w:rsidR="009C5AF3" w:rsidRDefault="009C5AF3" w:rsidP="000228A4">
            <w:pPr>
              <w:ind w:firstLine="0"/>
              <w:rPr>
                <w:lang w:val="ru-RU"/>
              </w:rPr>
            </w:pPr>
            <w:r w:rsidRPr="009C5AF3">
              <w:rPr>
                <w:lang w:val="ru-RU"/>
              </w:rPr>
              <w:t xml:space="preserve">Дополнительно проверяются 4 аккумуляторных модуля общей номинальной емкостью не менее 20,48 </w:t>
            </w:r>
            <w:proofErr w:type="spellStart"/>
            <w:r w:rsidRPr="009C5AF3">
              <w:rPr>
                <w:lang w:val="ru-RU"/>
              </w:rPr>
              <w:t>кВт·ч</w:t>
            </w:r>
            <w:proofErr w:type="spellEnd"/>
            <w:r w:rsidRPr="009C5AF3">
              <w:rPr>
                <w:lang w:val="ru-RU"/>
              </w:rPr>
              <w:t>, PDU/BMS, стойка/шкаф, силовые и коммуникационные кабели, батарейная защита и маркировка.</w:t>
            </w:r>
          </w:p>
        </w:tc>
      </w:tr>
      <w:tr w:rsidR="00EF3317" w14:paraId="11BB28B3" w14:textId="77777777" w:rsidTr="00C0313E">
        <w:tc>
          <w:tcPr>
            <w:tcW w:w="541" w:type="dxa"/>
          </w:tcPr>
          <w:p w14:paraId="271C72ED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971AB94" w14:textId="4AFF7BA7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качества монтажа</w:t>
            </w:r>
          </w:p>
        </w:tc>
        <w:tc>
          <w:tcPr>
            <w:tcW w:w="7300" w:type="dxa"/>
          </w:tcPr>
          <w:p w14:paraId="0998201A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2C142BBC" w14:textId="2FC9768E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крепления конструкций;</w:t>
            </w:r>
          </w:p>
          <w:p w14:paraId="1CDE9E2C" w14:textId="4F704FE7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деформаций;</w:t>
            </w:r>
          </w:p>
          <w:p w14:paraId="2366AD6B" w14:textId="430035B9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модулей;</w:t>
            </w:r>
          </w:p>
          <w:p w14:paraId="35179486" w14:textId="4DE56B24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повреждений стекла;</w:t>
            </w:r>
          </w:p>
          <w:p w14:paraId="64A9AA6D" w14:textId="04021399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прокладки кабелей;</w:t>
            </w:r>
          </w:p>
          <w:p w14:paraId="5BFBF7F4" w14:textId="1D2C6680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герметизации;</w:t>
            </w:r>
          </w:p>
          <w:p w14:paraId="6C643C1B" w14:textId="7D53B917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шкафов;</w:t>
            </w:r>
          </w:p>
          <w:p w14:paraId="5C62CA4C" w14:textId="1AFA917F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заземления;</w:t>
            </w:r>
          </w:p>
          <w:p w14:paraId="68D014CF" w14:textId="087DA675" w:rsidR="00EF3317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молниезащиты.</w:t>
            </w:r>
          </w:p>
        </w:tc>
      </w:tr>
      <w:tr w:rsidR="00EF3317" w14:paraId="718A9C52" w14:textId="77777777" w:rsidTr="00C0313E">
        <w:tc>
          <w:tcPr>
            <w:tcW w:w="541" w:type="dxa"/>
          </w:tcPr>
          <w:p w14:paraId="54150E94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DD1C68" w14:textId="4C02F6DD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маркировки</w:t>
            </w:r>
          </w:p>
        </w:tc>
        <w:tc>
          <w:tcPr>
            <w:tcW w:w="7300" w:type="dxa"/>
          </w:tcPr>
          <w:p w14:paraId="3CC99AF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 маркировки:</w:t>
            </w:r>
          </w:p>
          <w:p w14:paraId="1D49B2C5" w14:textId="5F91A6D6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стрингов;</w:t>
            </w:r>
          </w:p>
          <w:p w14:paraId="2F5BF148" w14:textId="108A9771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кабелей;</w:t>
            </w:r>
          </w:p>
          <w:p w14:paraId="75441618" w14:textId="73610119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шкафов;</w:t>
            </w:r>
          </w:p>
          <w:p w14:paraId="501086BC" w14:textId="5D5D31A5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автоматических выключателей;</w:t>
            </w:r>
          </w:p>
          <w:p w14:paraId="250DC96B" w14:textId="39E3FD53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инверторов;</w:t>
            </w:r>
          </w:p>
          <w:p w14:paraId="1CF4CFA9" w14:textId="3ABE6612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устройств защиты;</w:t>
            </w:r>
          </w:p>
          <w:p w14:paraId="76CF4C4D" w14:textId="0789619B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разъединителей;</w:t>
            </w:r>
          </w:p>
          <w:p w14:paraId="2B97970D" w14:textId="03E2E70E" w:rsidR="00EF3317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заземляющих проводников.</w:t>
            </w:r>
          </w:p>
        </w:tc>
      </w:tr>
      <w:tr w:rsidR="00EF3317" w14:paraId="73B6B9C7" w14:textId="77777777" w:rsidTr="00C0313E">
        <w:tc>
          <w:tcPr>
            <w:tcW w:w="541" w:type="dxa"/>
          </w:tcPr>
          <w:p w14:paraId="6D9BE461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956157" w14:textId="6BB6834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электрических параметров</w:t>
            </w:r>
          </w:p>
        </w:tc>
        <w:tc>
          <w:tcPr>
            <w:tcW w:w="7300" w:type="dxa"/>
          </w:tcPr>
          <w:p w14:paraId="54F8F05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 соответствие:</w:t>
            </w:r>
          </w:p>
          <w:p w14:paraId="6D2A473F" w14:textId="66625F34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напряжений;</w:t>
            </w:r>
          </w:p>
          <w:p w14:paraId="09FC3AD2" w14:textId="6ABE304C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токов;</w:t>
            </w:r>
          </w:p>
          <w:p w14:paraId="2C693261" w14:textId="15E5F922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изоляции;</w:t>
            </w:r>
          </w:p>
          <w:p w14:paraId="5ABE6D88" w14:textId="55BABBBB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заземления;</w:t>
            </w:r>
          </w:p>
          <w:p w14:paraId="567CE062" w14:textId="3BCEE7D5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защит;</w:t>
            </w:r>
          </w:p>
          <w:p w14:paraId="0FB8F19C" w14:textId="2FD157CB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Anti-</w:t>
            </w:r>
            <w:proofErr w:type="spellStart"/>
            <w:r w:rsidRPr="000228A4">
              <w:rPr>
                <w:lang w:val="ru-RU"/>
              </w:rPr>
              <w:t>Islanding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4519B7A0" w14:textId="62EEE2FF" w:rsidR="000228A4" w:rsidRPr="000228A4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AFCI;</w:t>
            </w:r>
          </w:p>
          <w:p w14:paraId="648FECAA" w14:textId="77777777" w:rsidR="00EF3317" w:rsidRDefault="000228A4">
            <w:pPr>
              <w:pStyle w:val="af5"/>
              <w:numPr>
                <w:ilvl w:val="0"/>
                <w:numId w:val="128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работы 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.</w:t>
            </w:r>
          </w:p>
          <w:p w14:paraId="4DC40312" w14:textId="567D43D9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t>Для BESS проверяются напряжение батарейного кластера, ток и мощность заряда/разряда, границы SOC, связь BMS, работа защит, EPS/</w:t>
            </w:r>
            <w:proofErr w:type="spellStart"/>
            <w:r w:rsidRPr="009C5AF3">
              <w:rPr>
                <w:lang w:val="ru-RU"/>
              </w:rPr>
              <w:t>Backup</w:t>
            </w:r>
            <w:proofErr w:type="spellEnd"/>
            <w:r w:rsidRPr="009C5AF3">
              <w:rPr>
                <w:lang w:val="ru-RU"/>
              </w:rPr>
              <w:t xml:space="preserve"> и аварийное отключение.</w:t>
            </w:r>
          </w:p>
        </w:tc>
      </w:tr>
      <w:tr w:rsidR="00EF3317" w14:paraId="74EDAD1B" w14:textId="77777777" w:rsidTr="00C0313E">
        <w:tc>
          <w:tcPr>
            <w:tcW w:w="541" w:type="dxa"/>
          </w:tcPr>
          <w:p w14:paraId="44020B3E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D761E6B" w14:textId="1FA05CE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5A5160B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Проверяет:</w:t>
            </w:r>
          </w:p>
          <w:p w14:paraId="7EF8396C" w14:textId="288FB499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мощности;</w:t>
            </w:r>
          </w:p>
          <w:p w14:paraId="13BFE87C" w14:textId="7FFD66D4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генерации;</w:t>
            </w:r>
          </w:p>
          <w:p w14:paraId="4446A773" w14:textId="4DB427AD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архив;</w:t>
            </w:r>
          </w:p>
          <w:p w14:paraId="6592CEC7" w14:textId="5762CD26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экспорт данных;</w:t>
            </w:r>
          </w:p>
          <w:p w14:paraId="4C1386A1" w14:textId="353BBF69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аварийные сообщения;</w:t>
            </w:r>
          </w:p>
          <w:p w14:paraId="24209C44" w14:textId="1D003D50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регистрацию пользователей;</w:t>
            </w:r>
          </w:p>
          <w:p w14:paraId="42E177F9" w14:textId="77777777" w:rsidR="00EF3317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удаленный доступ.</w:t>
            </w:r>
          </w:p>
          <w:p w14:paraId="5779C0FE" w14:textId="618AA4B7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t>Для BESS проверяются отображение SOC, SOH, температуры, мощности заряда/разряда, циклов, предупреждений и аварий.</w:t>
            </w:r>
          </w:p>
        </w:tc>
      </w:tr>
      <w:tr w:rsidR="00EF3317" w14:paraId="259C55EB" w14:textId="77777777" w:rsidTr="00C0313E">
        <w:tc>
          <w:tcPr>
            <w:tcW w:w="541" w:type="dxa"/>
          </w:tcPr>
          <w:p w14:paraId="5D16E708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2AA126B" w14:textId="43A2628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исполнительной документации</w:t>
            </w:r>
          </w:p>
        </w:tc>
        <w:tc>
          <w:tcPr>
            <w:tcW w:w="7300" w:type="dxa"/>
          </w:tcPr>
          <w:p w14:paraId="3DC9099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наличие:</w:t>
            </w:r>
          </w:p>
          <w:p w14:paraId="6482E0C4" w14:textId="66ACA689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проекта;</w:t>
            </w:r>
          </w:p>
          <w:p w14:paraId="0BF5AE66" w14:textId="5A75F1F2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исполнительных схем;</w:t>
            </w:r>
          </w:p>
          <w:p w14:paraId="6B3047CF" w14:textId="2E1E8810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паспортов;</w:t>
            </w:r>
          </w:p>
          <w:p w14:paraId="363FB85A" w14:textId="6AA70C22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сертификатов;</w:t>
            </w:r>
          </w:p>
          <w:p w14:paraId="45901AC1" w14:textId="2138AC13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протоколов испытаний;</w:t>
            </w:r>
          </w:p>
          <w:p w14:paraId="445F3195" w14:textId="040C08FA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файлов PDF;</w:t>
            </w:r>
          </w:p>
          <w:p w14:paraId="12FE084F" w14:textId="751E8855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проекта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58761B0C" w14:textId="77777777" w:rsidR="00EF3317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гарантий.</w:t>
            </w:r>
          </w:p>
          <w:p w14:paraId="61917E04" w14:textId="73B90B91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t>Дополнительно проверяются документы на АКБ, PDU/BMS, UN 38.3, IEC 62619/IEC 63056 или эквивалент, схемы BESS и протоколы испытаний.</w:t>
            </w:r>
          </w:p>
        </w:tc>
      </w:tr>
      <w:tr w:rsidR="00EF3317" w14:paraId="6AD080D4" w14:textId="77777777" w:rsidTr="00C0313E">
        <w:tc>
          <w:tcPr>
            <w:tcW w:w="541" w:type="dxa"/>
          </w:tcPr>
          <w:p w14:paraId="7998D283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D0E9FE" w14:textId="3E85E05B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гарантийных обязательств</w:t>
            </w:r>
          </w:p>
        </w:tc>
        <w:tc>
          <w:tcPr>
            <w:tcW w:w="7300" w:type="dxa"/>
          </w:tcPr>
          <w:p w14:paraId="47AD9F99" w14:textId="1D997C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Комиссия проверяет сроки гарантии и гарантийные документы.</w:t>
            </w:r>
          </w:p>
        </w:tc>
      </w:tr>
      <w:tr w:rsidR="00EF3317" w14:paraId="6BE7E96B" w14:textId="77777777" w:rsidTr="00C0313E">
        <w:tc>
          <w:tcPr>
            <w:tcW w:w="541" w:type="dxa"/>
          </w:tcPr>
          <w:p w14:paraId="5BEB3375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2205D0" w14:textId="443480D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требований безопасности</w:t>
            </w:r>
          </w:p>
        </w:tc>
        <w:tc>
          <w:tcPr>
            <w:tcW w:w="7300" w:type="dxa"/>
          </w:tcPr>
          <w:p w14:paraId="1063448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Проверяется:</w:t>
            </w:r>
          </w:p>
          <w:p w14:paraId="4B489D93" w14:textId="164340D3" w:rsidR="008855A8" w:rsidRPr="008855A8" w:rsidRDefault="008855A8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предупреждающих табличек;</w:t>
            </w:r>
          </w:p>
          <w:p w14:paraId="3BD1E286" w14:textId="70678205" w:rsidR="008855A8" w:rsidRPr="008855A8" w:rsidRDefault="008855A8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маркировка опасных зон;</w:t>
            </w:r>
          </w:p>
          <w:p w14:paraId="7DEC0B83" w14:textId="1FE31092" w:rsidR="008855A8" w:rsidRPr="008855A8" w:rsidRDefault="008855A8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схем отключения;</w:t>
            </w:r>
          </w:p>
          <w:p w14:paraId="6382A2D0" w14:textId="37ED6907" w:rsidR="008855A8" w:rsidRPr="008855A8" w:rsidRDefault="008855A8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инструкции по аварийному отключению;</w:t>
            </w:r>
          </w:p>
          <w:p w14:paraId="442866CB" w14:textId="77777777" w:rsidR="00EF3317" w:rsidRDefault="008855A8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средств защиты.</w:t>
            </w:r>
          </w:p>
          <w:p w14:paraId="5945F57F" w14:textId="70C39E31" w:rsidR="009C5AF3" w:rsidRPr="009C5AF3" w:rsidRDefault="009C5AF3" w:rsidP="009C5AF3">
            <w:pPr>
              <w:ind w:left="119" w:firstLine="0"/>
              <w:rPr>
                <w:lang w:val="ru-RU"/>
              </w:rPr>
            </w:pPr>
            <w:r w:rsidRPr="009C5AF3">
              <w:rPr>
                <w:lang w:val="ru-RU"/>
              </w:rPr>
              <w:t>Для зоны АКБ проверяются предупреждающие знаки, доступ к аварийному отключению, вентиляция, соблюдение температурных условий и отсутствие посторонних горючих материалов.</w:t>
            </w:r>
          </w:p>
        </w:tc>
      </w:tr>
      <w:tr w:rsidR="00EF3317" w14:paraId="0B3F8C89" w14:textId="77777777" w:rsidTr="00C0313E">
        <w:tc>
          <w:tcPr>
            <w:tcW w:w="541" w:type="dxa"/>
          </w:tcPr>
          <w:p w14:paraId="3AF2975F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A5E7C4" w14:textId="123685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качества электроэнергии</w:t>
            </w:r>
          </w:p>
        </w:tc>
        <w:tc>
          <w:tcPr>
            <w:tcW w:w="7300" w:type="dxa"/>
          </w:tcPr>
          <w:p w14:paraId="246D1EFB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Выполняется контроль:</w:t>
            </w:r>
          </w:p>
          <w:p w14:paraId="094A4799" w14:textId="73118887" w:rsidR="008855A8" w:rsidRPr="008855A8" w:rsidRDefault="008855A8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напряжения;</w:t>
            </w:r>
          </w:p>
          <w:p w14:paraId="01A965D8" w14:textId="25DA47DC" w:rsidR="008855A8" w:rsidRPr="008855A8" w:rsidRDefault="008855A8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8855A8">
              <w:rPr>
                <w:lang w:val="ru-RU"/>
              </w:rPr>
              <w:t>частоты;</w:t>
            </w:r>
          </w:p>
          <w:p w14:paraId="5AB4B7DB" w14:textId="1F8DAE6C" w:rsidR="008855A8" w:rsidRPr="008855A8" w:rsidRDefault="008855A8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8855A8">
              <w:rPr>
                <w:lang w:val="ru-RU"/>
              </w:rPr>
              <w:t>THD;</w:t>
            </w:r>
          </w:p>
          <w:p w14:paraId="02B8EBED" w14:textId="72CB6E6C" w:rsidR="00EF3317" w:rsidRPr="008855A8" w:rsidRDefault="008855A8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proofErr w:type="spellStart"/>
            <w:r w:rsidRPr="008855A8">
              <w:rPr>
                <w:lang w:val="ru-RU"/>
              </w:rPr>
              <w:t>cosφ</w:t>
            </w:r>
            <w:proofErr w:type="spellEnd"/>
            <w:r w:rsidRPr="008855A8">
              <w:rPr>
                <w:lang w:val="ru-RU"/>
              </w:rPr>
              <w:t>.</w:t>
            </w:r>
          </w:p>
        </w:tc>
      </w:tr>
      <w:tr w:rsidR="00EF3317" w14:paraId="012B3173" w14:textId="77777777" w:rsidTr="00C0313E">
        <w:tc>
          <w:tcPr>
            <w:tcW w:w="541" w:type="dxa"/>
          </w:tcPr>
          <w:p w14:paraId="1FFF2869" w14:textId="77777777" w:rsidR="00EF3317" w:rsidRPr="0050317F" w:rsidRDefault="00EF3317">
            <w:pPr>
              <w:pStyle w:val="af5"/>
              <w:numPr>
                <w:ilvl w:val="0"/>
                <w:numId w:val="12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ABDF6F0" w14:textId="5181643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Подписание Акта ввода в эксплуатацию</w:t>
            </w:r>
          </w:p>
        </w:tc>
        <w:tc>
          <w:tcPr>
            <w:tcW w:w="7300" w:type="dxa"/>
          </w:tcPr>
          <w:p w14:paraId="14FDB30A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Акт ввода в эксплуатацию подписывается после:</w:t>
            </w:r>
          </w:p>
          <w:p w14:paraId="63CA54A2" w14:textId="4722B48E" w:rsidR="008855A8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устранения всех замечаний;</w:t>
            </w:r>
          </w:p>
          <w:p w14:paraId="641DA80F" w14:textId="4ECB5E67" w:rsidR="008855A8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подтверждения соответствия станции проектной документации;</w:t>
            </w:r>
          </w:p>
          <w:p w14:paraId="60C54627" w14:textId="4E2BA748" w:rsidR="008855A8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всей исполнительной документации;</w:t>
            </w:r>
          </w:p>
          <w:p w14:paraId="0B2125EE" w14:textId="2A1ECC34" w:rsidR="008855A8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гарантийных документов;</w:t>
            </w:r>
          </w:p>
          <w:p w14:paraId="11B8D42F" w14:textId="04859AB7" w:rsidR="008855A8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завершения обучения персонала;</w:t>
            </w:r>
          </w:p>
          <w:p w14:paraId="04B725A1" w14:textId="007E5222" w:rsidR="00EF3317" w:rsidRPr="008855A8" w:rsidRDefault="008855A8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доступа к системе мониторинга.</w:t>
            </w:r>
          </w:p>
        </w:tc>
      </w:tr>
      <w:tr w:rsidR="008855A8" w14:paraId="02D511E1" w14:textId="77777777" w:rsidTr="008855A8">
        <w:tc>
          <w:tcPr>
            <w:tcW w:w="10188" w:type="dxa"/>
            <w:gridSpan w:val="3"/>
            <w:shd w:val="clear" w:color="auto" w:fill="A6A6A6"/>
          </w:tcPr>
          <w:p w14:paraId="7A53FB1A" w14:textId="5DFDB099" w:rsidR="008855A8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lastRenderedPageBreak/>
              <w:t>Требования к коммерческому и техническому предложению</w:t>
            </w:r>
          </w:p>
        </w:tc>
      </w:tr>
      <w:tr w:rsidR="00EF3317" w14:paraId="2A86104D" w14:textId="77777777" w:rsidTr="00C0313E">
        <w:tc>
          <w:tcPr>
            <w:tcW w:w="541" w:type="dxa"/>
          </w:tcPr>
          <w:p w14:paraId="7B88FA50" w14:textId="77777777" w:rsidR="00EF3317" w:rsidRPr="0050317F" w:rsidRDefault="00EF3317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F7DACE" w14:textId="733B63E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13752D6C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закупки обязан представить коммерческое и техническое предложение, полностью соответствующее требованиям настоящего технического задания.</w:t>
            </w:r>
          </w:p>
          <w:p w14:paraId="115C375E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полную информацию о предлагаемом оборудовании, стоимости проекта, сроках выполнения работ, гарантийных обязательствах и квалификации Подрядчика.</w:t>
            </w:r>
          </w:p>
          <w:p w14:paraId="4F91E188" w14:textId="19C4CE4B" w:rsidR="00EF3317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Все документы предоставляются на русском языке. Документы производителей допускается предоставлять на английском языке.</w:t>
            </w:r>
          </w:p>
        </w:tc>
      </w:tr>
      <w:tr w:rsidR="00385165" w14:paraId="394E1622" w14:textId="77777777" w:rsidTr="00C0313E">
        <w:tc>
          <w:tcPr>
            <w:tcW w:w="541" w:type="dxa"/>
          </w:tcPr>
          <w:p w14:paraId="51FD1349" w14:textId="77777777" w:rsidR="00385165" w:rsidRPr="0050317F" w:rsidRDefault="00385165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D9AA8A" w14:textId="49D25677" w:rsidR="00385165" w:rsidRPr="008855A8" w:rsidRDefault="00385165" w:rsidP="004E2DE1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>Срок действия предложения</w:t>
            </w:r>
          </w:p>
        </w:tc>
        <w:tc>
          <w:tcPr>
            <w:tcW w:w="7300" w:type="dxa"/>
          </w:tcPr>
          <w:p w14:paraId="5D7053DC" w14:textId="63C55FB6" w:rsidR="00385165" w:rsidRPr="008855A8" w:rsidRDefault="00385165" w:rsidP="008855A8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 xml:space="preserve">Коммерческое предложение должно оставаться действительным не менее </w:t>
            </w:r>
            <w:r>
              <w:rPr>
                <w:lang w:val="ru-RU"/>
              </w:rPr>
              <w:t>6</w:t>
            </w:r>
            <w:r w:rsidRPr="00385165">
              <w:rPr>
                <w:lang w:val="ru-RU"/>
              </w:rPr>
              <w:t>0 календарных дней со дня окончания срока подачи предложений.</w:t>
            </w:r>
          </w:p>
        </w:tc>
      </w:tr>
      <w:tr w:rsidR="00EF3317" w14:paraId="1DA92053" w14:textId="77777777" w:rsidTr="00C0313E">
        <w:tc>
          <w:tcPr>
            <w:tcW w:w="541" w:type="dxa"/>
          </w:tcPr>
          <w:p w14:paraId="742C110B" w14:textId="77777777" w:rsidR="00EF3317" w:rsidRPr="0050317F" w:rsidRDefault="00EF3317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96C03E" w14:textId="03234444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Состав предложения</w:t>
            </w:r>
          </w:p>
        </w:tc>
        <w:tc>
          <w:tcPr>
            <w:tcW w:w="7300" w:type="dxa"/>
          </w:tcPr>
          <w:p w14:paraId="10674FC2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следующие документы.</w:t>
            </w:r>
          </w:p>
          <w:p w14:paraId="666B7C9F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Административная часть</w:t>
            </w:r>
          </w:p>
          <w:p w14:paraId="4498D3FA" w14:textId="31C2C831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заполненное коммерческое предложение;</w:t>
            </w:r>
          </w:p>
          <w:p w14:paraId="3608ED18" w14:textId="07AEA1E2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об участнике;</w:t>
            </w:r>
          </w:p>
          <w:p w14:paraId="0F7C924E" w14:textId="7A6D1FD6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регистрационные документы;</w:t>
            </w:r>
          </w:p>
          <w:p w14:paraId="390572FC" w14:textId="7BEE7659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контактные данные;</w:t>
            </w:r>
          </w:p>
          <w:p w14:paraId="2118ED50" w14:textId="438CC98C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лице, подписывающем предложение;</w:t>
            </w:r>
          </w:p>
          <w:p w14:paraId="5454DFA4" w14:textId="6B20AD7C" w:rsidR="008855A8" w:rsidRPr="008855A8" w:rsidRDefault="008855A8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подтверждение полномочий подписанта.</w:t>
            </w:r>
          </w:p>
          <w:p w14:paraId="57147EA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Техническая часть</w:t>
            </w:r>
          </w:p>
          <w:p w14:paraId="484BB1F9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представляет:</w:t>
            </w:r>
          </w:p>
          <w:p w14:paraId="1AF7671D" w14:textId="1260054E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техническое описание предлагаемой СЭС;</w:t>
            </w:r>
          </w:p>
          <w:p w14:paraId="203B8C38" w14:textId="1E645A83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принципиальной схемы;</w:t>
            </w:r>
          </w:p>
          <w:p w14:paraId="277EFB2A" w14:textId="5DF90E34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оборудования;</w:t>
            </w:r>
          </w:p>
          <w:p w14:paraId="4D764449" w14:textId="20D330B4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технические характеристики оборудования;</w:t>
            </w:r>
          </w:p>
          <w:p w14:paraId="4D26900B" w14:textId="6087D278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каталоги производителей;</w:t>
            </w:r>
          </w:p>
          <w:p w14:paraId="5B70C292" w14:textId="490126F6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сертификаты оборудования;</w:t>
            </w:r>
          </w:p>
          <w:p w14:paraId="0FE54D4F" w14:textId="605A69E9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предварительный расчет ожидаемой генерации;</w:t>
            </w:r>
          </w:p>
          <w:p w14:paraId="6AD3833F" w14:textId="5182FB2A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Performance Ratio;</w:t>
            </w:r>
          </w:p>
          <w:p w14:paraId="4F5F06E4" w14:textId="4207C4FA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Capacity Factor;</w:t>
            </w:r>
          </w:p>
          <w:p w14:paraId="0B982E2D" w14:textId="436DA0D3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предполагаемое соотношение DC/AC.</w:t>
            </w:r>
          </w:p>
          <w:p w14:paraId="6830238D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Квалификация</w:t>
            </w:r>
          </w:p>
          <w:p w14:paraId="19D0C2B3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предоставляет:</w:t>
            </w:r>
          </w:p>
          <w:p w14:paraId="78CA04C5" w14:textId="3A197357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перечень аналогичных объектов;</w:t>
            </w:r>
          </w:p>
          <w:p w14:paraId="7925FF29" w14:textId="58EC9737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специалистах;</w:t>
            </w:r>
          </w:p>
          <w:p w14:paraId="41BAC300" w14:textId="69481FDD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материально-технической базе;</w:t>
            </w:r>
          </w:p>
          <w:p w14:paraId="0759DE13" w14:textId="3C3D7447" w:rsidR="00EF3317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программном обеспечении.</w:t>
            </w:r>
          </w:p>
        </w:tc>
      </w:tr>
      <w:tr w:rsidR="008855A8" w14:paraId="43361228" w14:textId="77777777" w:rsidTr="00C0313E">
        <w:tc>
          <w:tcPr>
            <w:tcW w:w="541" w:type="dxa"/>
          </w:tcPr>
          <w:p w14:paraId="45C7324E" w14:textId="77777777" w:rsidR="008855A8" w:rsidRPr="0050317F" w:rsidRDefault="008855A8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5E1B228" w14:textId="1071C702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3804A083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Предложение отклоняется в случае:</w:t>
            </w:r>
          </w:p>
          <w:p w14:paraId="248E91B1" w14:textId="471055E6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неполного комплекта документов;</w:t>
            </w:r>
          </w:p>
          <w:p w14:paraId="0C77ED73" w14:textId="4645259B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несоответствия оборудования требованиям ТЗ;</w:t>
            </w:r>
          </w:p>
          <w:p w14:paraId="6FDD0674" w14:textId="25C69438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обязательных сертификатов;</w:t>
            </w:r>
          </w:p>
          <w:p w14:paraId="0D4D7A64" w14:textId="47E025BF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 xml:space="preserve">отсутствия расчета </w:t>
            </w:r>
            <w:proofErr w:type="spellStart"/>
            <w:r w:rsidRPr="00003957">
              <w:rPr>
                <w:lang w:val="ru-RU"/>
              </w:rPr>
              <w:t>PVsyst</w:t>
            </w:r>
            <w:proofErr w:type="spellEnd"/>
            <w:r w:rsidRPr="00003957">
              <w:rPr>
                <w:lang w:val="ru-RU"/>
              </w:rPr>
              <w:t>;</w:t>
            </w:r>
          </w:p>
          <w:p w14:paraId="705D17AE" w14:textId="28FFA700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гарантийных обязательств;</w:t>
            </w:r>
          </w:p>
          <w:p w14:paraId="3E6267BF" w14:textId="5AF12D5E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подтвержденного опыта;</w:t>
            </w:r>
          </w:p>
          <w:p w14:paraId="6032D5D6" w14:textId="7F0D40EB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коммерческого предложения;</w:t>
            </w:r>
          </w:p>
          <w:p w14:paraId="19426F93" w14:textId="0308EE40" w:rsidR="00003957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t>арифметических ошибок, влияющих на итоговую стоимость;</w:t>
            </w:r>
          </w:p>
          <w:p w14:paraId="3E7C5783" w14:textId="4A55CF82" w:rsidR="008855A8" w:rsidRPr="00003957" w:rsidRDefault="00003957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003957">
              <w:rPr>
                <w:lang w:val="ru-RU"/>
              </w:rPr>
              <w:lastRenderedPageBreak/>
              <w:t>предоставления недостоверной информации.</w:t>
            </w:r>
          </w:p>
        </w:tc>
      </w:tr>
      <w:tr w:rsidR="008855A8" w14:paraId="1D72EC79" w14:textId="77777777" w:rsidTr="00C0313E">
        <w:tc>
          <w:tcPr>
            <w:tcW w:w="541" w:type="dxa"/>
          </w:tcPr>
          <w:p w14:paraId="0C637302" w14:textId="77777777" w:rsidR="008855A8" w:rsidRPr="0050317F" w:rsidRDefault="008855A8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3FCB79" w14:textId="50F11491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Методика оценки предложений</w:t>
            </w:r>
          </w:p>
        </w:tc>
        <w:tc>
          <w:tcPr>
            <w:tcW w:w="730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15"/>
              <w:gridCol w:w="2136"/>
            </w:tblGrid>
            <w:tr w:rsidR="00003957" w:rsidRPr="000E38F6" w14:paraId="7887AA10" w14:textId="77777777" w:rsidTr="00061EAD">
              <w:trPr>
                <w:tblHeader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0B1655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Критерий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6493D2" w14:textId="77777777" w:rsidR="00003957" w:rsidRPr="000E38F6" w:rsidRDefault="00003957" w:rsidP="00003957">
                  <w:pPr>
                    <w:ind w:firstLine="0"/>
                    <w:jc w:val="righ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Максимальный балл</w:t>
                  </w:r>
                </w:p>
              </w:tc>
            </w:tr>
            <w:tr w:rsidR="00003957" w:rsidRPr="000E38F6" w14:paraId="44C0885C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79432A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Цена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6820D6" w14:textId="64A8E2C7" w:rsidR="00003957" w:rsidRPr="000E38F6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40</w:t>
                  </w:r>
                </w:p>
              </w:tc>
            </w:tr>
            <w:tr w:rsidR="00003957" w:rsidRPr="000E38F6" w14:paraId="14F9E4C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3C0A5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Техническое соответствие</w:t>
                  </w:r>
                </w:p>
              </w:tc>
              <w:tc>
                <w:tcPr>
                  <w:tcW w:w="0" w:type="auto"/>
                  <w:vAlign w:val="center"/>
                </w:tcPr>
                <w:p w14:paraId="7F665C8F" w14:textId="31DE4BC6" w:rsidR="00003957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30</w:t>
                  </w:r>
                </w:p>
              </w:tc>
            </w:tr>
            <w:tr w:rsidR="00003957" w:rsidRPr="000E38F6" w14:paraId="563CDD0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1CB098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Опыт реализации аналогичных проектов</w:t>
                  </w:r>
                </w:p>
              </w:tc>
              <w:tc>
                <w:tcPr>
                  <w:tcW w:w="0" w:type="auto"/>
                  <w:vAlign w:val="center"/>
                </w:tcPr>
                <w:p w14:paraId="753A3CD6" w14:textId="11D9B95E" w:rsidR="00003957" w:rsidRPr="000E38F6" w:rsidRDefault="009D549A" w:rsidP="003D1C28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</w:t>
                  </w:r>
                  <w:r w:rsidR="00003957" w:rsidRPr="000E38F6">
                    <w:rPr>
                      <w:rFonts w:eastAsia="Times New Roman" w:cs="Times New Roman"/>
                      <w:lang w:val="ru-RU" w:eastAsia="ru-RU"/>
                    </w:rPr>
                    <w:t>0</w:t>
                  </w:r>
                </w:p>
              </w:tc>
            </w:tr>
            <w:tr w:rsidR="00003957" w:rsidRPr="000E38F6" w14:paraId="1FEB48F0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7F8E036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Срок реализации проекта</w:t>
                  </w:r>
                </w:p>
              </w:tc>
              <w:tc>
                <w:tcPr>
                  <w:tcW w:w="0" w:type="auto"/>
                  <w:vAlign w:val="center"/>
                </w:tcPr>
                <w:p w14:paraId="21BE6311" w14:textId="0CB71BEF" w:rsidR="00003957" w:rsidRPr="000E38F6" w:rsidRDefault="009D549A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3CD93656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59D6C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Гарантийные обязательства и сервис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91AE51" w14:textId="469EB165" w:rsidR="00003957" w:rsidRPr="000E38F6" w:rsidRDefault="009D549A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2EBD3465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066412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39F6C8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100</w:t>
                  </w:r>
                </w:p>
              </w:tc>
            </w:tr>
          </w:tbl>
          <w:p w14:paraId="506DC031" w14:textId="77777777" w:rsidR="00003957" w:rsidRDefault="00003957" w:rsidP="004E2DE1">
            <w:pPr>
              <w:ind w:firstLine="0"/>
              <w:rPr>
                <w:lang w:val="ru-RU"/>
              </w:rPr>
            </w:pPr>
          </w:p>
        </w:tc>
      </w:tr>
      <w:tr w:rsidR="008855A8" w14:paraId="078A8522" w14:textId="77777777" w:rsidTr="00C0313E">
        <w:tc>
          <w:tcPr>
            <w:tcW w:w="541" w:type="dxa"/>
          </w:tcPr>
          <w:p w14:paraId="5CE69B2C" w14:textId="77777777" w:rsidR="008855A8" w:rsidRPr="0050317F" w:rsidRDefault="008855A8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5DBD030" w14:textId="3CA1F72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Разъяснение предложений</w:t>
            </w:r>
          </w:p>
        </w:tc>
        <w:tc>
          <w:tcPr>
            <w:tcW w:w="7300" w:type="dxa"/>
          </w:tcPr>
          <w:p w14:paraId="0581507F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Заказчик вправе запросить у участника:</w:t>
            </w:r>
          </w:p>
          <w:p w14:paraId="4CF9D7C0" w14:textId="3A47623C" w:rsidR="00003957" w:rsidRPr="00003957" w:rsidRDefault="00003957">
            <w:pPr>
              <w:pStyle w:val="af5"/>
              <w:numPr>
                <w:ilvl w:val="0"/>
                <w:numId w:val="139"/>
              </w:numPr>
              <w:rPr>
                <w:lang w:val="ru-RU"/>
              </w:rPr>
            </w:pPr>
            <w:r w:rsidRPr="00003957">
              <w:rPr>
                <w:lang w:val="ru-RU"/>
              </w:rPr>
              <w:t>разъяснения технического предложения;</w:t>
            </w:r>
          </w:p>
          <w:p w14:paraId="27D6C2C2" w14:textId="186D0A97" w:rsidR="00003957" w:rsidRPr="00003957" w:rsidRDefault="00003957">
            <w:pPr>
              <w:pStyle w:val="af5"/>
              <w:numPr>
                <w:ilvl w:val="0"/>
                <w:numId w:val="139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подтверждение характеристик оборудования;</w:t>
            </w:r>
          </w:p>
          <w:p w14:paraId="74FA566E" w14:textId="5A37C31C" w:rsidR="00003957" w:rsidRPr="00003957" w:rsidRDefault="00003957">
            <w:pPr>
              <w:pStyle w:val="af5"/>
              <w:numPr>
                <w:ilvl w:val="0"/>
                <w:numId w:val="139"/>
              </w:numPr>
              <w:rPr>
                <w:lang w:val="ru-RU"/>
              </w:rPr>
            </w:pPr>
            <w:r w:rsidRPr="00003957">
              <w:rPr>
                <w:lang w:val="ru-RU"/>
              </w:rPr>
              <w:t>дополнительные каталоги;</w:t>
            </w:r>
          </w:p>
          <w:p w14:paraId="42D29E84" w14:textId="73D57094" w:rsidR="00003957" w:rsidRPr="00003957" w:rsidRDefault="00003957">
            <w:pPr>
              <w:pStyle w:val="af5"/>
              <w:numPr>
                <w:ilvl w:val="0"/>
                <w:numId w:val="139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подтверждение опыта;</w:t>
            </w:r>
          </w:p>
          <w:p w14:paraId="2517FECD" w14:textId="438AE042" w:rsidR="00003957" w:rsidRPr="00003957" w:rsidRDefault="00003957">
            <w:pPr>
              <w:pStyle w:val="af5"/>
              <w:numPr>
                <w:ilvl w:val="0"/>
                <w:numId w:val="139"/>
              </w:numPr>
              <w:rPr>
                <w:lang w:val="ru-RU"/>
              </w:rPr>
            </w:pPr>
            <w:r w:rsidRPr="00003957">
              <w:rPr>
                <w:lang w:val="ru-RU"/>
              </w:rPr>
              <w:t>уточнение отдельных расчетов.</w:t>
            </w:r>
          </w:p>
          <w:p w14:paraId="2CCE75D0" w14:textId="2496D7F0" w:rsidR="008855A8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Запрос разъяснений не должен приводить к изменению цены или существенных условий предложения.</w:t>
            </w:r>
          </w:p>
        </w:tc>
      </w:tr>
      <w:tr w:rsidR="008855A8" w14:paraId="3C312C97" w14:textId="77777777" w:rsidTr="00C0313E">
        <w:tc>
          <w:tcPr>
            <w:tcW w:w="541" w:type="dxa"/>
          </w:tcPr>
          <w:p w14:paraId="68221149" w14:textId="77777777" w:rsidR="008855A8" w:rsidRPr="0050317F" w:rsidRDefault="008855A8">
            <w:pPr>
              <w:pStyle w:val="af5"/>
              <w:numPr>
                <w:ilvl w:val="0"/>
                <w:numId w:val="13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DFE169A" w14:textId="4FBE51D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Заключительные положения</w:t>
            </w:r>
          </w:p>
        </w:tc>
        <w:tc>
          <w:tcPr>
            <w:tcW w:w="7300" w:type="dxa"/>
          </w:tcPr>
          <w:p w14:paraId="37D5A8D8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Представление предложения означает, что участник:</w:t>
            </w:r>
          </w:p>
          <w:p w14:paraId="1ABB404F" w14:textId="63739831" w:rsidR="00003957" w:rsidRPr="00003957" w:rsidRDefault="00003957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ознакомился с настоящим техническим заданием;</w:t>
            </w:r>
          </w:p>
          <w:p w14:paraId="1C9EE860" w14:textId="49677FF6" w:rsidR="00003957" w:rsidRPr="00003957" w:rsidRDefault="00003957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003957">
              <w:rPr>
                <w:lang w:val="ru-RU"/>
              </w:rPr>
              <w:t>согласен выполнить все предусмотренные работы;</w:t>
            </w:r>
          </w:p>
          <w:p w14:paraId="17B6002B" w14:textId="2887DE1C" w:rsidR="008855A8" w:rsidRPr="00003957" w:rsidRDefault="00003957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подтверждает соответствие предлагаемого оборудования установленным требованиям.</w:t>
            </w:r>
          </w:p>
        </w:tc>
      </w:tr>
    </w:tbl>
    <w:p w14:paraId="3F9707C4" w14:textId="2011B821" w:rsidR="000E38F6" w:rsidRPr="008170C6" w:rsidRDefault="000E38F6" w:rsidP="00151389">
      <w:pPr>
        <w:rPr>
          <w:sz w:val="12"/>
          <w:szCs w:val="12"/>
          <w:lang w:val="ru-RU"/>
        </w:rPr>
      </w:pPr>
    </w:p>
    <w:p w14:paraId="365CFA2D" w14:textId="77777777" w:rsidR="009D549A" w:rsidRDefault="00003957" w:rsidP="009D549A">
      <w:pPr>
        <w:rPr>
          <w:lang w:val="ru-RU"/>
        </w:rPr>
      </w:pPr>
      <w:r w:rsidRPr="00003957">
        <w:rPr>
          <w:b/>
          <w:bCs/>
          <w:lang w:val="ru-RU"/>
        </w:rPr>
        <w:t>ПРИМЕЧАНИЕ: Срок реализации проекта н</w:t>
      </w:r>
      <w:r w:rsidR="006E0C18">
        <w:rPr>
          <w:b/>
          <w:bCs/>
          <w:lang w:val="ru-RU"/>
        </w:rPr>
        <w:t>е</w:t>
      </w:r>
      <w:r w:rsidRPr="00003957">
        <w:rPr>
          <w:b/>
          <w:bCs/>
          <w:lang w:val="ru-RU"/>
        </w:rPr>
        <w:t xml:space="preserve"> должен выходить за 15.10.2026 года.</w:t>
      </w:r>
    </w:p>
    <w:p w14:paraId="2FE20CD0" w14:textId="77777777" w:rsidR="009D549A" w:rsidRDefault="009D549A" w:rsidP="009D549A">
      <w:pPr>
        <w:rPr>
          <w:lang w:val="ru-RU"/>
        </w:rPr>
      </w:pPr>
    </w:p>
    <w:p w14:paraId="71FEA049" w14:textId="77777777" w:rsidR="009D549A" w:rsidRDefault="009D549A" w:rsidP="009D549A">
      <w:pPr>
        <w:rPr>
          <w:lang w:val="ru-RU"/>
        </w:rPr>
      </w:pPr>
    </w:p>
    <w:p w14:paraId="5C75472A" w14:textId="65B55051" w:rsidR="009D549A" w:rsidRDefault="005D2AFB" w:rsidP="009D549A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1472D572" wp14:editId="62CB9CCD">
            <wp:simplePos x="0" y="0"/>
            <wp:positionH relativeFrom="column">
              <wp:posOffset>1981835</wp:posOffset>
            </wp:positionH>
            <wp:positionV relativeFrom="paragraph">
              <wp:posOffset>5080</wp:posOffset>
            </wp:positionV>
            <wp:extent cx="1181100" cy="9589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5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F53F3" w14:textId="6ED46861" w:rsidR="009D549A" w:rsidRDefault="009D549A" w:rsidP="009D549A">
      <w:pPr>
        <w:rPr>
          <w:lang w:val="ru-RU"/>
        </w:rPr>
      </w:pPr>
    </w:p>
    <w:p w14:paraId="63F67829" w14:textId="0E7AD5B3" w:rsidR="009D549A" w:rsidRDefault="009D549A" w:rsidP="009D549A">
      <w:pPr>
        <w:rPr>
          <w:lang w:val="ru-RU"/>
        </w:rPr>
      </w:pPr>
    </w:p>
    <w:p w14:paraId="4D99317B" w14:textId="14A4A520" w:rsidR="009D549A" w:rsidRDefault="009D549A" w:rsidP="009D549A">
      <w:pPr>
        <w:rPr>
          <w:lang w:val="ru-RU"/>
        </w:rPr>
      </w:pPr>
      <w:r>
        <w:rPr>
          <w:lang w:val="ru-RU"/>
        </w:rPr>
        <w:t xml:space="preserve">Согласовано _______________________________ ИП </w:t>
      </w:r>
      <w:proofErr w:type="spellStart"/>
      <w:r>
        <w:rPr>
          <w:lang w:val="ru-RU"/>
        </w:rPr>
        <w:t>Постика</w:t>
      </w:r>
      <w:proofErr w:type="spellEnd"/>
      <w:r>
        <w:rPr>
          <w:lang w:val="ru-RU"/>
        </w:rPr>
        <w:t xml:space="preserve"> А.А.</w:t>
      </w:r>
    </w:p>
    <w:sectPr w:rsidR="009D549A" w:rsidSect="00CA3C41">
      <w:headerReference w:type="default" r:id="rId14"/>
      <w:pgSz w:w="11900" w:h="16840"/>
      <w:pgMar w:top="1725" w:right="851" w:bottom="1135" w:left="851" w:header="142" w:footer="21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39917" w14:textId="77777777" w:rsidR="00042E70" w:rsidRDefault="00042E70" w:rsidP="006F6992">
      <w:r>
        <w:separator/>
      </w:r>
    </w:p>
  </w:endnote>
  <w:endnote w:type="continuationSeparator" w:id="0">
    <w:p w14:paraId="2C7BBC15" w14:textId="77777777" w:rsidR="00042E70" w:rsidRDefault="00042E70" w:rsidP="006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F8543" w14:textId="77777777" w:rsidR="00042E70" w:rsidRDefault="00042E70" w:rsidP="006F6992">
      <w:r>
        <w:separator/>
      </w:r>
    </w:p>
  </w:footnote>
  <w:footnote w:type="continuationSeparator" w:id="0">
    <w:p w14:paraId="412773B5" w14:textId="77777777" w:rsidR="00042E70" w:rsidRDefault="00042E70" w:rsidP="006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2"/>
      <w:gridCol w:w="2780"/>
      <w:gridCol w:w="3306"/>
    </w:tblGrid>
    <w:tr w:rsidR="005D763F" w14:paraId="542114D4" w14:textId="77777777" w:rsidTr="009D549A">
      <w:trPr>
        <w:jc w:val="center"/>
      </w:trPr>
      <w:tc>
        <w:tcPr>
          <w:tcW w:w="2016" w:type="pct"/>
          <w:vAlign w:val="center"/>
        </w:tcPr>
        <w:p w14:paraId="20482126" w14:textId="5107F268" w:rsidR="005D763F" w:rsidRDefault="005D763F" w:rsidP="009D549A">
          <w:pPr>
            <w:pStyle w:val="aff8"/>
            <w:jc w:val="center"/>
          </w:pPr>
        </w:p>
      </w:tc>
      <w:tc>
        <w:tcPr>
          <w:tcW w:w="1363" w:type="pct"/>
          <w:vAlign w:val="center"/>
        </w:tcPr>
        <w:p w14:paraId="0A2C8234" w14:textId="6A654EFF" w:rsidR="005D763F" w:rsidRDefault="009D549A" w:rsidP="005D763F">
          <w:pPr>
            <w:pStyle w:val="a3"/>
            <w:tabs>
              <w:tab w:val="clear" w:pos="4680"/>
              <w:tab w:val="clear" w:pos="9360"/>
            </w:tabs>
            <w:ind w:firstLine="0"/>
            <w:rPr>
              <w:lang w:val="ru-RU"/>
            </w:rPr>
          </w:pPr>
          <w:r>
            <w:rPr>
              <w:b/>
              <w:bCs/>
              <w:noProof/>
              <w:color w:val="000000"/>
              <w:sz w:val="28"/>
              <w:szCs w:val="28"/>
            </w:rPr>
            <w:drawing>
              <wp:inline distT="0" distB="0" distL="0" distR="0" wp14:anchorId="4B947563" wp14:editId="19682E42">
                <wp:extent cx="1257300" cy="1070043"/>
                <wp:effectExtent l="0" t="0" r="0" b="0"/>
                <wp:docPr id="5085136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1251" cy="10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2" w:type="pct"/>
          <w:vAlign w:val="center"/>
        </w:tcPr>
        <w:p w14:paraId="688BBEBC" w14:textId="479803CD" w:rsidR="005D763F" w:rsidRDefault="005D763F" w:rsidP="005D763F">
          <w:pPr>
            <w:pStyle w:val="a3"/>
            <w:tabs>
              <w:tab w:val="clear" w:pos="4680"/>
              <w:tab w:val="clear" w:pos="9360"/>
            </w:tabs>
            <w:ind w:firstLine="0"/>
            <w:rPr>
              <w:lang w:val="ru-RU"/>
            </w:rPr>
          </w:pPr>
        </w:p>
      </w:tc>
    </w:tr>
  </w:tbl>
  <w:p w14:paraId="24D14183" w14:textId="220D69D0" w:rsidR="005D763F" w:rsidRPr="005D763F" w:rsidRDefault="005D763F" w:rsidP="005D763F">
    <w:pPr>
      <w:pStyle w:val="a3"/>
      <w:tabs>
        <w:tab w:val="clear" w:pos="4680"/>
        <w:tab w:val="clear" w:pos="9360"/>
      </w:tabs>
      <w:ind w:firstLine="0"/>
      <w:rPr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15B3"/>
    <w:multiLevelType w:val="hybridMultilevel"/>
    <w:tmpl w:val="5ACA8F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C17"/>
    <w:multiLevelType w:val="hybridMultilevel"/>
    <w:tmpl w:val="7EF4CC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253546D"/>
    <w:multiLevelType w:val="hybridMultilevel"/>
    <w:tmpl w:val="1FE88E5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B18"/>
    <w:multiLevelType w:val="hybridMultilevel"/>
    <w:tmpl w:val="340876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31180"/>
    <w:multiLevelType w:val="hybridMultilevel"/>
    <w:tmpl w:val="F79CB3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399222D"/>
    <w:multiLevelType w:val="hybridMultilevel"/>
    <w:tmpl w:val="98CC4C2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35918"/>
    <w:multiLevelType w:val="hybridMultilevel"/>
    <w:tmpl w:val="6B44A9F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51B33"/>
    <w:multiLevelType w:val="hybridMultilevel"/>
    <w:tmpl w:val="74C887E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062446E3"/>
    <w:multiLevelType w:val="hybridMultilevel"/>
    <w:tmpl w:val="82E6546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084E48F7"/>
    <w:multiLevelType w:val="hybridMultilevel"/>
    <w:tmpl w:val="055AABA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88517E5"/>
    <w:multiLevelType w:val="hybridMultilevel"/>
    <w:tmpl w:val="C44AF6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8759BA"/>
    <w:multiLevelType w:val="hybridMultilevel"/>
    <w:tmpl w:val="17E0327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0BF60B99"/>
    <w:multiLevelType w:val="hybridMultilevel"/>
    <w:tmpl w:val="1A00E1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205701"/>
    <w:multiLevelType w:val="hybridMultilevel"/>
    <w:tmpl w:val="2256B47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350A70"/>
    <w:multiLevelType w:val="hybridMultilevel"/>
    <w:tmpl w:val="2FEA972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8A39AF"/>
    <w:multiLevelType w:val="hybridMultilevel"/>
    <w:tmpl w:val="43023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BB3CCC"/>
    <w:multiLevelType w:val="hybridMultilevel"/>
    <w:tmpl w:val="4DFE70D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D47240"/>
    <w:multiLevelType w:val="hybridMultilevel"/>
    <w:tmpl w:val="8D9E6F5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6F1332"/>
    <w:multiLevelType w:val="hybridMultilevel"/>
    <w:tmpl w:val="17DA60F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13303BA9"/>
    <w:multiLevelType w:val="hybridMultilevel"/>
    <w:tmpl w:val="29FAAB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F423DB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D5527C"/>
    <w:multiLevelType w:val="hybridMultilevel"/>
    <w:tmpl w:val="34086D9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DA3072"/>
    <w:multiLevelType w:val="hybridMultilevel"/>
    <w:tmpl w:val="689A52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FF3702"/>
    <w:multiLevelType w:val="hybridMultilevel"/>
    <w:tmpl w:val="1C8479F4"/>
    <w:lvl w:ilvl="0" w:tplc="B4FCC42C">
      <w:start w:val="1"/>
      <w:numFmt w:val="bullet"/>
      <w:lvlText w:val="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4" w15:restartNumberingAfterBreak="0">
    <w:nsid w:val="15EE127F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06098A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DF2DFA"/>
    <w:multiLevelType w:val="hybridMultilevel"/>
    <w:tmpl w:val="007E58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076A6A"/>
    <w:multiLevelType w:val="hybridMultilevel"/>
    <w:tmpl w:val="884A237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1815017A"/>
    <w:multiLevelType w:val="hybridMultilevel"/>
    <w:tmpl w:val="8520C1C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8214E2F"/>
    <w:multiLevelType w:val="hybridMultilevel"/>
    <w:tmpl w:val="6C9E846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 w15:restartNumberingAfterBreak="0">
    <w:nsid w:val="182D228F"/>
    <w:multiLevelType w:val="hybridMultilevel"/>
    <w:tmpl w:val="1AC8ACE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52462C"/>
    <w:multiLevelType w:val="hybridMultilevel"/>
    <w:tmpl w:val="B7E0C5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712A94"/>
    <w:multiLevelType w:val="hybridMultilevel"/>
    <w:tmpl w:val="4EB6F700"/>
    <w:lvl w:ilvl="0" w:tplc="B4FCC42C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 w15:restartNumberingAfterBreak="0">
    <w:nsid w:val="19AE51B2"/>
    <w:multiLevelType w:val="hybridMultilevel"/>
    <w:tmpl w:val="B0B6A26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9F505F8"/>
    <w:multiLevelType w:val="hybridMultilevel"/>
    <w:tmpl w:val="03621B3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1A416830"/>
    <w:multiLevelType w:val="hybridMultilevel"/>
    <w:tmpl w:val="7584C40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1B5423EF"/>
    <w:multiLevelType w:val="multilevel"/>
    <w:tmpl w:val="99168F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85028F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B166D6"/>
    <w:multiLevelType w:val="hybridMultilevel"/>
    <w:tmpl w:val="D3B8B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AC7508"/>
    <w:multiLevelType w:val="hybridMultilevel"/>
    <w:tmpl w:val="23E0BFA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1DBD25E8"/>
    <w:multiLevelType w:val="hybridMultilevel"/>
    <w:tmpl w:val="ED26640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E265F84"/>
    <w:multiLevelType w:val="hybridMultilevel"/>
    <w:tmpl w:val="175ECCB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1EBB1664"/>
    <w:multiLevelType w:val="hybridMultilevel"/>
    <w:tmpl w:val="6A98C09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208E1034"/>
    <w:multiLevelType w:val="hybridMultilevel"/>
    <w:tmpl w:val="86C0E38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5601A10"/>
    <w:multiLevelType w:val="hybridMultilevel"/>
    <w:tmpl w:val="07BAA5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596B22"/>
    <w:multiLevelType w:val="hybridMultilevel"/>
    <w:tmpl w:val="931AC47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76A4AA4"/>
    <w:multiLevelType w:val="hybridMultilevel"/>
    <w:tmpl w:val="7F84723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7155C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7D00050"/>
    <w:multiLevelType w:val="hybridMultilevel"/>
    <w:tmpl w:val="4F1C67D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8F17090"/>
    <w:multiLevelType w:val="hybridMultilevel"/>
    <w:tmpl w:val="1D2A549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 w15:restartNumberingAfterBreak="0">
    <w:nsid w:val="28F27985"/>
    <w:multiLevelType w:val="hybridMultilevel"/>
    <w:tmpl w:val="539E2B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3B096E"/>
    <w:multiLevelType w:val="hybridMultilevel"/>
    <w:tmpl w:val="5004FDEC"/>
    <w:lvl w:ilvl="0" w:tplc="B4FCC42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2" w15:restartNumberingAfterBreak="0">
    <w:nsid w:val="2A6E6E2E"/>
    <w:multiLevelType w:val="hybridMultilevel"/>
    <w:tmpl w:val="5BF8A22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2AE0201A"/>
    <w:multiLevelType w:val="hybridMultilevel"/>
    <w:tmpl w:val="8D6277D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2B522F18"/>
    <w:multiLevelType w:val="hybridMultilevel"/>
    <w:tmpl w:val="D354BE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65715A"/>
    <w:multiLevelType w:val="hybridMultilevel"/>
    <w:tmpl w:val="B7085120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 w15:restartNumberingAfterBreak="0">
    <w:nsid w:val="2BD42509"/>
    <w:multiLevelType w:val="hybridMultilevel"/>
    <w:tmpl w:val="127C6D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CE4707F"/>
    <w:multiLevelType w:val="hybridMultilevel"/>
    <w:tmpl w:val="1C24D56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7515B"/>
    <w:multiLevelType w:val="hybridMultilevel"/>
    <w:tmpl w:val="B4A840A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C4527B"/>
    <w:multiLevelType w:val="hybridMultilevel"/>
    <w:tmpl w:val="08F6182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3676AD"/>
    <w:multiLevelType w:val="hybridMultilevel"/>
    <w:tmpl w:val="45EE1A1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310D0C3B"/>
    <w:multiLevelType w:val="hybridMultilevel"/>
    <w:tmpl w:val="AE1619FC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2F64770"/>
    <w:multiLevelType w:val="hybridMultilevel"/>
    <w:tmpl w:val="9BA21EF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3" w15:restartNumberingAfterBreak="0">
    <w:nsid w:val="32FF0BFA"/>
    <w:multiLevelType w:val="hybridMultilevel"/>
    <w:tmpl w:val="70AC1A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143E8A"/>
    <w:multiLevelType w:val="hybridMultilevel"/>
    <w:tmpl w:val="F18073C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394E0E"/>
    <w:multiLevelType w:val="hybridMultilevel"/>
    <w:tmpl w:val="8C8E8B64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34D45C95"/>
    <w:multiLevelType w:val="hybridMultilevel"/>
    <w:tmpl w:val="00B0A6D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35716516"/>
    <w:multiLevelType w:val="hybridMultilevel"/>
    <w:tmpl w:val="6FDCCC6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36175549"/>
    <w:multiLevelType w:val="hybridMultilevel"/>
    <w:tmpl w:val="361E6F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A0387A"/>
    <w:multiLevelType w:val="hybridMultilevel"/>
    <w:tmpl w:val="A00EA302"/>
    <w:lvl w:ilvl="0" w:tplc="2158741C">
      <w:start w:val="1"/>
      <w:numFmt w:val="decimal"/>
      <w:lvlText w:val="%1."/>
      <w:lvlJc w:val="left"/>
      <w:pPr>
        <w:ind w:left="720" w:hanging="360"/>
      </w:pPr>
      <w:rPr>
        <w:lang w:val="ro-R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9C4B9B"/>
    <w:multiLevelType w:val="hybridMultilevel"/>
    <w:tmpl w:val="8A6CDCE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39AD50DF"/>
    <w:multiLevelType w:val="hybridMultilevel"/>
    <w:tmpl w:val="96968AF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2" w15:restartNumberingAfterBreak="0">
    <w:nsid w:val="39F70558"/>
    <w:multiLevelType w:val="hybridMultilevel"/>
    <w:tmpl w:val="4972208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3" w15:restartNumberingAfterBreak="0">
    <w:nsid w:val="3A50519E"/>
    <w:multiLevelType w:val="hybridMultilevel"/>
    <w:tmpl w:val="DC08D7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A7854F5"/>
    <w:multiLevelType w:val="hybridMultilevel"/>
    <w:tmpl w:val="234469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5" w15:restartNumberingAfterBreak="0">
    <w:nsid w:val="3AAE64FE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ABB4F25"/>
    <w:multiLevelType w:val="hybridMultilevel"/>
    <w:tmpl w:val="057CAA1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AEB0F3F"/>
    <w:multiLevelType w:val="hybridMultilevel"/>
    <w:tmpl w:val="50DA10B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B88221B"/>
    <w:multiLevelType w:val="hybridMultilevel"/>
    <w:tmpl w:val="52EA400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E1727C2"/>
    <w:multiLevelType w:val="hybridMultilevel"/>
    <w:tmpl w:val="DAF8F0E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0" w15:restartNumberingAfterBreak="0">
    <w:nsid w:val="3EAF7B4C"/>
    <w:multiLevelType w:val="hybridMultilevel"/>
    <w:tmpl w:val="BC6C17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F2E7D76"/>
    <w:multiLevelType w:val="multilevel"/>
    <w:tmpl w:val="D3982B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F816AAB"/>
    <w:multiLevelType w:val="hybridMultilevel"/>
    <w:tmpl w:val="F1D4D68C"/>
    <w:lvl w:ilvl="0" w:tplc="B4FCC42C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3" w15:restartNumberingAfterBreak="0">
    <w:nsid w:val="409C7350"/>
    <w:multiLevelType w:val="hybridMultilevel"/>
    <w:tmpl w:val="179408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11A3341"/>
    <w:multiLevelType w:val="multilevel"/>
    <w:tmpl w:val="00EE0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15E78E5"/>
    <w:multiLevelType w:val="hybridMultilevel"/>
    <w:tmpl w:val="6486F80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428798A"/>
    <w:multiLevelType w:val="hybridMultilevel"/>
    <w:tmpl w:val="DCE022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2602E6"/>
    <w:multiLevelType w:val="hybridMultilevel"/>
    <w:tmpl w:val="B9D24E1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59C3D82"/>
    <w:multiLevelType w:val="hybridMultilevel"/>
    <w:tmpl w:val="BC92BA6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61E2184"/>
    <w:multiLevelType w:val="hybridMultilevel"/>
    <w:tmpl w:val="1DEE7BA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441415"/>
    <w:multiLevelType w:val="hybridMultilevel"/>
    <w:tmpl w:val="36D0264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ADF0309"/>
    <w:multiLevelType w:val="hybridMultilevel"/>
    <w:tmpl w:val="3DC8A3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27545C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E2F30E8"/>
    <w:multiLevelType w:val="hybridMultilevel"/>
    <w:tmpl w:val="FD5AEEF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22F1C56"/>
    <w:multiLevelType w:val="hybridMultilevel"/>
    <w:tmpl w:val="7804A4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43B1069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5740DF6"/>
    <w:multiLevelType w:val="hybridMultilevel"/>
    <w:tmpl w:val="81A4E7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5DF2139"/>
    <w:multiLevelType w:val="multilevel"/>
    <w:tmpl w:val="7A1E3B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7620A54"/>
    <w:multiLevelType w:val="hybridMultilevel"/>
    <w:tmpl w:val="DFA66D8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8586637"/>
    <w:multiLevelType w:val="hybridMultilevel"/>
    <w:tmpl w:val="3370D1B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8724483"/>
    <w:multiLevelType w:val="hybridMultilevel"/>
    <w:tmpl w:val="0A6AC7B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9AB4FE0"/>
    <w:multiLevelType w:val="hybridMultilevel"/>
    <w:tmpl w:val="025CD18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9D3461F"/>
    <w:multiLevelType w:val="hybridMultilevel"/>
    <w:tmpl w:val="AA8E8F6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3" w15:restartNumberingAfterBreak="0">
    <w:nsid w:val="5A3C7F4E"/>
    <w:multiLevelType w:val="hybridMultilevel"/>
    <w:tmpl w:val="56BE41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D77755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F2A21FC"/>
    <w:multiLevelType w:val="hybridMultilevel"/>
    <w:tmpl w:val="D59EBE4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F2F4F55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07E1C9C"/>
    <w:multiLevelType w:val="hybridMultilevel"/>
    <w:tmpl w:val="62409A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2866EED"/>
    <w:multiLevelType w:val="hybridMultilevel"/>
    <w:tmpl w:val="B694ED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2DA06EF"/>
    <w:multiLevelType w:val="hybridMultilevel"/>
    <w:tmpl w:val="657CA17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0" w15:restartNumberingAfterBreak="0">
    <w:nsid w:val="6373114A"/>
    <w:multiLevelType w:val="hybridMultilevel"/>
    <w:tmpl w:val="FE9E7D4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3A924B4"/>
    <w:multiLevelType w:val="hybridMultilevel"/>
    <w:tmpl w:val="6B52B530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 w15:restartNumberingAfterBreak="0">
    <w:nsid w:val="641F3F97"/>
    <w:multiLevelType w:val="hybridMultilevel"/>
    <w:tmpl w:val="98DA83C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6E63FD5"/>
    <w:multiLevelType w:val="hybridMultilevel"/>
    <w:tmpl w:val="1F7E66F2"/>
    <w:lvl w:ilvl="0" w:tplc="B4FCC42C">
      <w:start w:val="1"/>
      <w:numFmt w:val="bullet"/>
      <w:lvlText w:val="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4" w15:restartNumberingAfterBreak="0">
    <w:nsid w:val="673366EC"/>
    <w:multiLevelType w:val="hybridMultilevel"/>
    <w:tmpl w:val="95BAA9A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678A5FA6"/>
    <w:multiLevelType w:val="hybridMultilevel"/>
    <w:tmpl w:val="6E98553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8792CD2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8ED0EE2"/>
    <w:multiLevelType w:val="hybridMultilevel"/>
    <w:tmpl w:val="619AB8E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8" w15:restartNumberingAfterBreak="0">
    <w:nsid w:val="6A5F10DA"/>
    <w:multiLevelType w:val="hybridMultilevel"/>
    <w:tmpl w:val="6BEA521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9" w15:restartNumberingAfterBreak="0">
    <w:nsid w:val="6A7D0E66"/>
    <w:multiLevelType w:val="hybridMultilevel"/>
    <w:tmpl w:val="333293B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0" w15:restartNumberingAfterBreak="0">
    <w:nsid w:val="6BBB3791"/>
    <w:multiLevelType w:val="hybridMultilevel"/>
    <w:tmpl w:val="D0D0506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C6D52DD"/>
    <w:multiLevelType w:val="hybridMultilevel"/>
    <w:tmpl w:val="3EFA676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2" w15:restartNumberingAfterBreak="0">
    <w:nsid w:val="6CDA2AF2"/>
    <w:multiLevelType w:val="hybridMultilevel"/>
    <w:tmpl w:val="70C251E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3C3CC3"/>
    <w:multiLevelType w:val="hybridMultilevel"/>
    <w:tmpl w:val="8936680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4" w15:restartNumberingAfterBreak="0">
    <w:nsid w:val="6E9B1008"/>
    <w:multiLevelType w:val="hybridMultilevel"/>
    <w:tmpl w:val="6D4EB6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EAD2917"/>
    <w:multiLevelType w:val="hybridMultilevel"/>
    <w:tmpl w:val="05E2E830"/>
    <w:lvl w:ilvl="0" w:tplc="B4FCC42C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6" w15:restartNumberingAfterBreak="0">
    <w:nsid w:val="6F962A30"/>
    <w:multiLevelType w:val="hybridMultilevel"/>
    <w:tmpl w:val="514A0D3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1436268"/>
    <w:multiLevelType w:val="hybridMultilevel"/>
    <w:tmpl w:val="D478A9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1495253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17276AC"/>
    <w:multiLevelType w:val="hybridMultilevel"/>
    <w:tmpl w:val="07824CF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1F46C30"/>
    <w:multiLevelType w:val="hybridMultilevel"/>
    <w:tmpl w:val="80DCD83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 w15:restartNumberingAfterBreak="0">
    <w:nsid w:val="73485573"/>
    <w:multiLevelType w:val="hybridMultilevel"/>
    <w:tmpl w:val="E758CCB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2" w15:restartNumberingAfterBreak="0">
    <w:nsid w:val="7504620E"/>
    <w:multiLevelType w:val="hybridMultilevel"/>
    <w:tmpl w:val="0442D4D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5133C54"/>
    <w:multiLevelType w:val="hybridMultilevel"/>
    <w:tmpl w:val="04DE0038"/>
    <w:lvl w:ilvl="0" w:tplc="B4FCC42C">
      <w:start w:val="1"/>
      <w:numFmt w:val="bullet"/>
      <w:lvlText w:val=""/>
      <w:lvlJc w:val="left"/>
      <w:pPr>
        <w:ind w:left="112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34" w15:restartNumberingAfterBreak="0">
    <w:nsid w:val="75254DE4"/>
    <w:multiLevelType w:val="hybridMultilevel"/>
    <w:tmpl w:val="B93E14D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5" w15:restartNumberingAfterBreak="0">
    <w:nsid w:val="757138B5"/>
    <w:multiLevelType w:val="hybridMultilevel"/>
    <w:tmpl w:val="92BCB26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8C446E5"/>
    <w:multiLevelType w:val="hybridMultilevel"/>
    <w:tmpl w:val="01B84B6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7" w15:restartNumberingAfterBreak="0">
    <w:nsid w:val="790D3026"/>
    <w:multiLevelType w:val="hybridMultilevel"/>
    <w:tmpl w:val="A522A6F8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8" w15:restartNumberingAfterBreak="0">
    <w:nsid w:val="7B7A38E1"/>
    <w:multiLevelType w:val="hybridMultilevel"/>
    <w:tmpl w:val="FEC2F3C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 w15:restartNumberingAfterBreak="0">
    <w:nsid w:val="7BD32625"/>
    <w:multiLevelType w:val="multilevel"/>
    <w:tmpl w:val="3EFEE1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BD74125"/>
    <w:multiLevelType w:val="hybridMultilevel"/>
    <w:tmpl w:val="ECE24E8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1" w15:restartNumberingAfterBreak="0">
    <w:nsid w:val="7BE2630F"/>
    <w:multiLevelType w:val="hybridMultilevel"/>
    <w:tmpl w:val="E6D8753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2" w15:restartNumberingAfterBreak="0">
    <w:nsid w:val="7C1E518C"/>
    <w:multiLevelType w:val="hybridMultilevel"/>
    <w:tmpl w:val="6428EB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D0E5A1D"/>
    <w:multiLevelType w:val="hybridMultilevel"/>
    <w:tmpl w:val="91D87A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E1244D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EDF77F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F867C58"/>
    <w:multiLevelType w:val="hybridMultilevel"/>
    <w:tmpl w:val="333008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523762">
    <w:abstractNumId w:val="66"/>
  </w:num>
  <w:num w:numId="2" w16cid:durableId="163278627">
    <w:abstractNumId w:val="67"/>
  </w:num>
  <w:num w:numId="3" w16cid:durableId="1760249720">
    <w:abstractNumId w:val="116"/>
  </w:num>
  <w:num w:numId="4" w16cid:durableId="1384715401">
    <w:abstractNumId w:val="47"/>
  </w:num>
  <w:num w:numId="5" w16cid:durableId="2054576696">
    <w:abstractNumId w:val="144"/>
  </w:num>
  <w:num w:numId="6" w16cid:durableId="1844778906">
    <w:abstractNumId w:val="35"/>
  </w:num>
  <w:num w:numId="7" w16cid:durableId="1936940885">
    <w:abstractNumId w:val="84"/>
  </w:num>
  <w:num w:numId="8" w16cid:durableId="370308555">
    <w:abstractNumId w:val="36"/>
  </w:num>
  <w:num w:numId="9" w16cid:durableId="1160266094">
    <w:abstractNumId w:val="139"/>
  </w:num>
  <w:num w:numId="10" w16cid:durableId="96601584">
    <w:abstractNumId w:val="81"/>
  </w:num>
  <w:num w:numId="11" w16cid:durableId="528834827">
    <w:abstractNumId w:val="97"/>
  </w:num>
  <w:num w:numId="12" w16cid:durableId="1399285910">
    <w:abstractNumId w:val="138"/>
  </w:num>
  <w:num w:numId="13" w16cid:durableId="2118527051">
    <w:abstractNumId w:val="141"/>
  </w:num>
  <w:num w:numId="14" w16cid:durableId="1453398464">
    <w:abstractNumId w:val="111"/>
  </w:num>
  <w:num w:numId="15" w16cid:durableId="33576469">
    <w:abstractNumId w:val="53"/>
  </w:num>
  <w:num w:numId="16" w16cid:durableId="1984584066">
    <w:abstractNumId w:val="131"/>
  </w:num>
  <w:num w:numId="17" w16cid:durableId="1834909002">
    <w:abstractNumId w:val="52"/>
  </w:num>
  <w:num w:numId="18" w16cid:durableId="1220746567">
    <w:abstractNumId w:val="61"/>
  </w:num>
  <w:num w:numId="19" w16cid:durableId="1743478426">
    <w:abstractNumId w:val="42"/>
  </w:num>
  <w:num w:numId="20" w16cid:durableId="1315644637">
    <w:abstractNumId w:val="65"/>
  </w:num>
  <w:num w:numId="21" w16cid:durableId="1268386958">
    <w:abstractNumId w:val="114"/>
  </w:num>
  <w:num w:numId="22" w16cid:durableId="89589749">
    <w:abstractNumId w:val="70"/>
  </w:num>
  <w:num w:numId="23" w16cid:durableId="1045830804">
    <w:abstractNumId w:val="130"/>
  </w:num>
  <w:num w:numId="24" w16cid:durableId="1142311473">
    <w:abstractNumId w:val="62"/>
  </w:num>
  <w:num w:numId="25" w16cid:durableId="2010863408">
    <w:abstractNumId w:val="118"/>
  </w:num>
  <w:num w:numId="26" w16cid:durableId="1704819059">
    <w:abstractNumId w:val="29"/>
  </w:num>
  <w:num w:numId="27" w16cid:durableId="827135134">
    <w:abstractNumId w:val="79"/>
  </w:num>
  <w:num w:numId="28" w16cid:durableId="816337195">
    <w:abstractNumId w:val="136"/>
  </w:num>
  <w:num w:numId="29" w16cid:durableId="170032110">
    <w:abstractNumId w:val="102"/>
  </w:num>
  <w:num w:numId="30" w16cid:durableId="477844211">
    <w:abstractNumId w:val="41"/>
  </w:num>
  <w:num w:numId="31" w16cid:durableId="251164329">
    <w:abstractNumId w:val="27"/>
  </w:num>
  <w:num w:numId="32" w16cid:durableId="399445742">
    <w:abstractNumId w:val="55"/>
  </w:num>
  <w:num w:numId="33" w16cid:durableId="548878774">
    <w:abstractNumId w:val="51"/>
  </w:num>
  <w:num w:numId="34" w16cid:durableId="1828865802">
    <w:abstractNumId w:val="4"/>
  </w:num>
  <w:num w:numId="35" w16cid:durableId="545336172">
    <w:abstractNumId w:val="74"/>
  </w:num>
  <w:num w:numId="36" w16cid:durableId="2009552189">
    <w:abstractNumId w:val="123"/>
  </w:num>
  <w:num w:numId="37" w16cid:durableId="540171918">
    <w:abstractNumId w:val="7"/>
  </w:num>
  <w:num w:numId="38" w16cid:durableId="1049186514">
    <w:abstractNumId w:val="60"/>
  </w:num>
  <w:num w:numId="39" w16cid:durableId="1148130482">
    <w:abstractNumId w:val="72"/>
  </w:num>
  <w:num w:numId="40" w16cid:durableId="1955332821">
    <w:abstractNumId w:val="8"/>
  </w:num>
  <w:num w:numId="41" w16cid:durableId="949046842">
    <w:abstractNumId w:val="71"/>
  </w:num>
  <w:num w:numId="42" w16cid:durableId="155002893">
    <w:abstractNumId w:val="109"/>
  </w:num>
  <w:num w:numId="43" w16cid:durableId="1258751198">
    <w:abstractNumId w:val="9"/>
  </w:num>
  <w:num w:numId="44" w16cid:durableId="1916283699">
    <w:abstractNumId w:val="121"/>
  </w:num>
  <w:num w:numId="45" w16cid:durableId="558711750">
    <w:abstractNumId w:val="34"/>
  </w:num>
  <w:num w:numId="46" w16cid:durableId="1171064920">
    <w:abstractNumId w:val="117"/>
  </w:num>
  <w:num w:numId="47" w16cid:durableId="481233287">
    <w:abstractNumId w:val="48"/>
  </w:num>
  <w:num w:numId="48" w16cid:durableId="42291982">
    <w:abstractNumId w:val="11"/>
  </w:num>
  <w:num w:numId="49" w16cid:durableId="1460764105">
    <w:abstractNumId w:val="1"/>
  </w:num>
  <w:num w:numId="50" w16cid:durableId="1061710018">
    <w:abstractNumId w:val="140"/>
  </w:num>
  <w:num w:numId="51" w16cid:durableId="2087458753">
    <w:abstractNumId w:val="49"/>
  </w:num>
  <w:num w:numId="52" w16cid:durableId="868684987">
    <w:abstractNumId w:val="134"/>
  </w:num>
  <w:num w:numId="53" w16cid:durableId="268515430">
    <w:abstractNumId w:val="18"/>
  </w:num>
  <w:num w:numId="54" w16cid:durableId="1303804816">
    <w:abstractNumId w:val="137"/>
  </w:num>
  <w:num w:numId="55" w16cid:durableId="122240616">
    <w:abstractNumId w:val="56"/>
  </w:num>
  <w:num w:numId="56" w16cid:durableId="1308974744">
    <w:abstractNumId w:val="119"/>
  </w:num>
  <w:num w:numId="57" w16cid:durableId="77751596">
    <w:abstractNumId w:val="39"/>
  </w:num>
  <w:num w:numId="58" w16cid:durableId="1251044236">
    <w:abstractNumId w:val="24"/>
  </w:num>
  <w:num w:numId="59" w16cid:durableId="1845048203">
    <w:abstractNumId w:val="128"/>
  </w:num>
  <w:num w:numId="60" w16cid:durableId="1119303788">
    <w:abstractNumId w:val="92"/>
  </w:num>
  <w:num w:numId="61" w16cid:durableId="618997877">
    <w:abstractNumId w:val="20"/>
  </w:num>
  <w:num w:numId="62" w16cid:durableId="901402836">
    <w:abstractNumId w:val="69"/>
  </w:num>
  <w:num w:numId="63" w16cid:durableId="1219710862">
    <w:abstractNumId w:val="106"/>
  </w:num>
  <w:num w:numId="64" w16cid:durableId="1431120634">
    <w:abstractNumId w:val="129"/>
  </w:num>
  <w:num w:numId="65" w16cid:durableId="144705017">
    <w:abstractNumId w:val="93"/>
  </w:num>
  <w:num w:numId="66" w16cid:durableId="648168368">
    <w:abstractNumId w:val="2"/>
  </w:num>
  <w:num w:numId="67" w16cid:durableId="1864321669">
    <w:abstractNumId w:val="43"/>
  </w:num>
  <w:num w:numId="68" w16cid:durableId="1473595139">
    <w:abstractNumId w:val="146"/>
  </w:num>
  <w:num w:numId="69" w16cid:durableId="446660430">
    <w:abstractNumId w:val="50"/>
  </w:num>
  <w:num w:numId="70" w16cid:durableId="2091921154">
    <w:abstractNumId w:val="44"/>
  </w:num>
  <w:num w:numId="71" w16cid:durableId="1647970051">
    <w:abstractNumId w:val="37"/>
  </w:num>
  <w:num w:numId="72" w16cid:durableId="614142275">
    <w:abstractNumId w:val="108"/>
  </w:num>
  <w:num w:numId="73" w16cid:durableId="1460802819">
    <w:abstractNumId w:val="96"/>
  </w:num>
  <w:num w:numId="74" w16cid:durableId="1218778364">
    <w:abstractNumId w:val="83"/>
  </w:num>
  <w:num w:numId="75" w16cid:durableId="2112815500">
    <w:abstractNumId w:val="6"/>
  </w:num>
  <w:num w:numId="76" w16cid:durableId="745493541">
    <w:abstractNumId w:val="88"/>
  </w:num>
  <w:num w:numId="77" w16cid:durableId="651370451">
    <w:abstractNumId w:val="40"/>
  </w:num>
  <w:num w:numId="78" w16cid:durableId="255136711">
    <w:abstractNumId w:val="143"/>
  </w:num>
  <w:num w:numId="79" w16cid:durableId="986127640">
    <w:abstractNumId w:val="115"/>
  </w:num>
  <w:num w:numId="80" w16cid:durableId="945771039">
    <w:abstractNumId w:val="89"/>
  </w:num>
  <w:num w:numId="81" w16cid:durableId="447238787">
    <w:abstractNumId w:val="46"/>
  </w:num>
  <w:num w:numId="82" w16cid:durableId="1057053701">
    <w:abstractNumId w:val="112"/>
  </w:num>
  <w:num w:numId="83" w16cid:durableId="550850203">
    <w:abstractNumId w:val="87"/>
  </w:num>
  <w:num w:numId="84" w16cid:durableId="2117674010">
    <w:abstractNumId w:val="73"/>
  </w:num>
  <w:num w:numId="85" w16cid:durableId="450320129">
    <w:abstractNumId w:val="12"/>
  </w:num>
  <w:num w:numId="86" w16cid:durableId="683287684">
    <w:abstractNumId w:val="26"/>
  </w:num>
  <w:num w:numId="87" w16cid:durableId="1046029286">
    <w:abstractNumId w:val="126"/>
  </w:num>
  <w:num w:numId="88" w16cid:durableId="564070172">
    <w:abstractNumId w:val="25"/>
  </w:num>
  <w:num w:numId="89" w16cid:durableId="572742336">
    <w:abstractNumId w:val="68"/>
  </w:num>
  <w:num w:numId="90" w16cid:durableId="173569615">
    <w:abstractNumId w:val="17"/>
  </w:num>
  <w:num w:numId="91" w16cid:durableId="124592452">
    <w:abstractNumId w:val="132"/>
  </w:num>
  <w:num w:numId="92" w16cid:durableId="59909659">
    <w:abstractNumId w:val="14"/>
  </w:num>
  <w:num w:numId="93" w16cid:durableId="9528180">
    <w:abstractNumId w:val="22"/>
  </w:num>
  <w:num w:numId="94" w16cid:durableId="2059087313">
    <w:abstractNumId w:val="120"/>
  </w:num>
  <w:num w:numId="95" w16cid:durableId="804809156">
    <w:abstractNumId w:val="85"/>
  </w:num>
  <w:num w:numId="96" w16cid:durableId="789318629">
    <w:abstractNumId w:val="127"/>
  </w:num>
  <w:num w:numId="97" w16cid:durableId="433209796">
    <w:abstractNumId w:val="145"/>
  </w:num>
  <w:num w:numId="98" w16cid:durableId="1891843726">
    <w:abstractNumId w:val="16"/>
  </w:num>
  <w:num w:numId="99" w16cid:durableId="1145706779">
    <w:abstractNumId w:val="99"/>
  </w:num>
  <w:num w:numId="100" w16cid:durableId="618879862">
    <w:abstractNumId w:val="19"/>
  </w:num>
  <w:num w:numId="101" w16cid:durableId="2001692422">
    <w:abstractNumId w:val="13"/>
  </w:num>
  <w:num w:numId="102" w16cid:durableId="1174032675">
    <w:abstractNumId w:val="110"/>
  </w:num>
  <w:num w:numId="103" w16cid:durableId="1549296721">
    <w:abstractNumId w:val="77"/>
  </w:num>
  <w:num w:numId="104" w16cid:durableId="72092091">
    <w:abstractNumId w:val="135"/>
  </w:num>
  <w:num w:numId="105" w16cid:durableId="555897182">
    <w:abstractNumId w:val="80"/>
  </w:num>
  <w:num w:numId="106" w16cid:durableId="517233318">
    <w:abstractNumId w:val="105"/>
  </w:num>
  <w:num w:numId="107" w16cid:durableId="400836147">
    <w:abstractNumId w:val="107"/>
  </w:num>
  <w:num w:numId="108" w16cid:durableId="1670329950">
    <w:abstractNumId w:val="104"/>
  </w:num>
  <w:num w:numId="109" w16cid:durableId="1110852133">
    <w:abstractNumId w:val="103"/>
  </w:num>
  <w:num w:numId="110" w16cid:durableId="1667200676">
    <w:abstractNumId w:val="63"/>
  </w:num>
  <w:num w:numId="111" w16cid:durableId="295377574">
    <w:abstractNumId w:val="30"/>
  </w:num>
  <w:num w:numId="112" w16cid:durableId="1489518169">
    <w:abstractNumId w:val="31"/>
  </w:num>
  <w:num w:numId="113" w16cid:durableId="207425480">
    <w:abstractNumId w:val="33"/>
  </w:num>
  <w:num w:numId="114" w16cid:durableId="1359963092">
    <w:abstractNumId w:val="5"/>
  </w:num>
  <w:num w:numId="115" w16cid:durableId="640620959">
    <w:abstractNumId w:val="38"/>
  </w:num>
  <w:num w:numId="116" w16cid:durableId="135605196">
    <w:abstractNumId w:val="101"/>
  </w:num>
  <w:num w:numId="117" w16cid:durableId="679891222">
    <w:abstractNumId w:val="122"/>
  </w:num>
  <w:num w:numId="118" w16cid:durableId="679701287">
    <w:abstractNumId w:val="0"/>
  </w:num>
  <w:num w:numId="119" w16cid:durableId="614019686">
    <w:abstractNumId w:val="76"/>
  </w:num>
  <w:num w:numId="120" w16cid:durableId="1797874524">
    <w:abstractNumId w:val="10"/>
  </w:num>
  <w:num w:numId="121" w16cid:durableId="2097556000">
    <w:abstractNumId w:val="86"/>
  </w:num>
  <w:num w:numId="122" w16cid:durableId="1475491239">
    <w:abstractNumId w:val="142"/>
  </w:num>
  <w:num w:numId="123" w16cid:durableId="1224952126">
    <w:abstractNumId w:val="95"/>
  </w:num>
  <w:num w:numId="124" w16cid:durableId="752510313">
    <w:abstractNumId w:val="91"/>
  </w:num>
  <w:num w:numId="125" w16cid:durableId="1057971150">
    <w:abstractNumId w:val="45"/>
  </w:num>
  <w:num w:numId="126" w16cid:durableId="839975163">
    <w:abstractNumId w:val="94"/>
  </w:num>
  <w:num w:numId="127" w16cid:durableId="374159440">
    <w:abstractNumId w:val="15"/>
  </w:num>
  <w:num w:numId="128" w16cid:durableId="991250801">
    <w:abstractNumId w:val="78"/>
  </w:num>
  <w:num w:numId="129" w16cid:durableId="212541198">
    <w:abstractNumId w:val="100"/>
  </w:num>
  <w:num w:numId="130" w16cid:durableId="938753072">
    <w:abstractNumId w:val="58"/>
  </w:num>
  <w:num w:numId="131" w16cid:durableId="1195114602">
    <w:abstractNumId w:val="3"/>
  </w:num>
  <w:num w:numId="132" w16cid:durableId="2022663672">
    <w:abstractNumId w:val="59"/>
  </w:num>
  <w:num w:numId="133" w16cid:durableId="1753046059">
    <w:abstractNumId w:val="57"/>
  </w:num>
  <w:num w:numId="134" w16cid:durableId="1076438967">
    <w:abstractNumId w:val="75"/>
  </w:num>
  <w:num w:numId="135" w16cid:durableId="1265579372">
    <w:abstractNumId w:val="64"/>
  </w:num>
  <w:num w:numId="136" w16cid:durableId="1178614598">
    <w:abstractNumId w:val="54"/>
  </w:num>
  <w:num w:numId="137" w16cid:durableId="1955332865">
    <w:abstractNumId w:val="124"/>
  </w:num>
  <w:num w:numId="138" w16cid:durableId="1361122270">
    <w:abstractNumId w:val="98"/>
  </w:num>
  <w:num w:numId="139" w16cid:durableId="904415251">
    <w:abstractNumId w:val="90"/>
  </w:num>
  <w:num w:numId="140" w16cid:durableId="847863847">
    <w:abstractNumId w:val="21"/>
  </w:num>
  <w:num w:numId="141" w16cid:durableId="878663872">
    <w:abstractNumId w:val="133"/>
  </w:num>
  <w:num w:numId="142" w16cid:durableId="1470897237">
    <w:abstractNumId w:val="28"/>
  </w:num>
  <w:num w:numId="143" w16cid:durableId="1805268776">
    <w:abstractNumId w:val="82"/>
  </w:num>
  <w:num w:numId="144" w16cid:durableId="1113672862">
    <w:abstractNumId w:val="32"/>
  </w:num>
  <w:num w:numId="145" w16cid:durableId="1108693356">
    <w:abstractNumId w:val="125"/>
  </w:num>
  <w:num w:numId="146" w16cid:durableId="121845893">
    <w:abstractNumId w:val="23"/>
  </w:num>
  <w:num w:numId="147" w16cid:durableId="1482429930">
    <w:abstractNumId w:val="113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B4"/>
    <w:rsid w:val="00001D56"/>
    <w:rsid w:val="0000206D"/>
    <w:rsid w:val="00003957"/>
    <w:rsid w:val="00006A47"/>
    <w:rsid w:val="00007EC8"/>
    <w:rsid w:val="0001157A"/>
    <w:rsid w:val="00012F1A"/>
    <w:rsid w:val="0001504F"/>
    <w:rsid w:val="00020E96"/>
    <w:rsid w:val="000211CB"/>
    <w:rsid w:val="00021E26"/>
    <w:rsid w:val="00021F04"/>
    <w:rsid w:val="00022369"/>
    <w:rsid w:val="000228A4"/>
    <w:rsid w:val="00023EDD"/>
    <w:rsid w:val="00027042"/>
    <w:rsid w:val="0003133C"/>
    <w:rsid w:val="0003519A"/>
    <w:rsid w:val="00040F66"/>
    <w:rsid w:val="0004136C"/>
    <w:rsid w:val="00042E70"/>
    <w:rsid w:val="00045E24"/>
    <w:rsid w:val="00047489"/>
    <w:rsid w:val="000577D6"/>
    <w:rsid w:val="0006037E"/>
    <w:rsid w:val="0006178E"/>
    <w:rsid w:val="0007789B"/>
    <w:rsid w:val="00080C21"/>
    <w:rsid w:val="00082CF3"/>
    <w:rsid w:val="00083E11"/>
    <w:rsid w:val="00096C4A"/>
    <w:rsid w:val="00097AA3"/>
    <w:rsid w:val="000A561D"/>
    <w:rsid w:val="000A5A79"/>
    <w:rsid w:val="000B2424"/>
    <w:rsid w:val="000B466F"/>
    <w:rsid w:val="000B48EF"/>
    <w:rsid w:val="000C0E5D"/>
    <w:rsid w:val="000C2182"/>
    <w:rsid w:val="000C35E5"/>
    <w:rsid w:val="000C7C71"/>
    <w:rsid w:val="000C7D0C"/>
    <w:rsid w:val="000D3F00"/>
    <w:rsid w:val="000D5B19"/>
    <w:rsid w:val="000D622B"/>
    <w:rsid w:val="000D6C0C"/>
    <w:rsid w:val="000D7487"/>
    <w:rsid w:val="000D7FD3"/>
    <w:rsid w:val="000E1FB4"/>
    <w:rsid w:val="000E38F6"/>
    <w:rsid w:val="000F0A4A"/>
    <w:rsid w:val="000F3536"/>
    <w:rsid w:val="000F6811"/>
    <w:rsid w:val="00100E9F"/>
    <w:rsid w:val="0010114D"/>
    <w:rsid w:val="001015DA"/>
    <w:rsid w:val="00102048"/>
    <w:rsid w:val="00104AD6"/>
    <w:rsid w:val="00106421"/>
    <w:rsid w:val="00114639"/>
    <w:rsid w:val="00114D89"/>
    <w:rsid w:val="001164C8"/>
    <w:rsid w:val="00117637"/>
    <w:rsid w:val="00124EB3"/>
    <w:rsid w:val="001319BE"/>
    <w:rsid w:val="001423B9"/>
    <w:rsid w:val="00143E60"/>
    <w:rsid w:val="001454A9"/>
    <w:rsid w:val="00151389"/>
    <w:rsid w:val="00151E49"/>
    <w:rsid w:val="00156AD3"/>
    <w:rsid w:val="00157E22"/>
    <w:rsid w:val="00171AC1"/>
    <w:rsid w:val="0017495D"/>
    <w:rsid w:val="00174E36"/>
    <w:rsid w:val="001838CB"/>
    <w:rsid w:val="00184A5C"/>
    <w:rsid w:val="0018614D"/>
    <w:rsid w:val="00191620"/>
    <w:rsid w:val="00192F59"/>
    <w:rsid w:val="00195064"/>
    <w:rsid w:val="00195BC7"/>
    <w:rsid w:val="001A06C4"/>
    <w:rsid w:val="001A0D20"/>
    <w:rsid w:val="001A288F"/>
    <w:rsid w:val="001A372E"/>
    <w:rsid w:val="001A4802"/>
    <w:rsid w:val="001A576C"/>
    <w:rsid w:val="001A6C10"/>
    <w:rsid w:val="001B595B"/>
    <w:rsid w:val="001C27D8"/>
    <w:rsid w:val="001C2C58"/>
    <w:rsid w:val="001C6D04"/>
    <w:rsid w:val="001C6FD9"/>
    <w:rsid w:val="001C7590"/>
    <w:rsid w:val="001D0CDB"/>
    <w:rsid w:val="001D685B"/>
    <w:rsid w:val="001E3E80"/>
    <w:rsid w:val="001F1C2F"/>
    <w:rsid w:val="0020138B"/>
    <w:rsid w:val="00201508"/>
    <w:rsid w:val="00202312"/>
    <w:rsid w:val="0020651C"/>
    <w:rsid w:val="002105B7"/>
    <w:rsid w:val="0021151D"/>
    <w:rsid w:val="0021317F"/>
    <w:rsid w:val="00214DF2"/>
    <w:rsid w:val="002156AA"/>
    <w:rsid w:val="00215719"/>
    <w:rsid w:val="00216B90"/>
    <w:rsid w:val="00220AF1"/>
    <w:rsid w:val="00221F2A"/>
    <w:rsid w:val="00222D2A"/>
    <w:rsid w:val="00233A3E"/>
    <w:rsid w:val="0023517A"/>
    <w:rsid w:val="0024068E"/>
    <w:rsid w:val="00242081"/>
    <w:rsid w:val="002440E5"/>
    <w:rsid w:val="00246BB6"/>
    <w:rsid w:val="002479C6"/>
    <w:rsid w:val="00251EAD"/>
    <w:rsid w:val="00253ADE"/>
    <w:rsid w:val="002546CB"/>
    <w:rsid w:val="002551C2"/>
    <w:rsid w:val="00255CE3"/>
    <w:rsid w:val="00255EB7"/>
    <w:rsid w:val="00260B61"/>
    <w:rsid w:val="00261076"/>
    <w:rsid w:val="0026540F"/>
    <w:rsid w:val="002654DC"/>
    <w:rsid w:val="00265D6C"/>
    <w:rsid w:val="002712BF"/>
    <w:rsid w:val="00273097"/>
    <w:rsid w:val="002775E5"/>
    <w:rsid w:val="00277C70"/>
    <w:rsid w:val="0028114F"/>
    <w:rsid w:val="00285988"/>
    <w:rsid w:val="00290E21"/>
    <w:rsid w:val="002A08C5"/>
    <w:rsid w:val="002A6CB5"/>
    <w:rsid w:val="002B0F83"/>
    <w:rsid w:val="002B16B3"/>
    <w:rsid w:val="002B2DA3"/>
    <w:rsid w:val="002B44C9"/>
    <w:rsid w:val="002B70D3"/>
    <w:rsid w:val="002C1095"/>
    <w:rsid w:val="002C27A3"/>
    <w:rsid w:val="002C2E4B"/>
    <w:rsid w:val="002C36B2"/>
    <w:rsid w:val="002C474A"/>
    <w:rsid w:val="002C52EA"/>
    <w:rsid w:val="002D2BD2"/>
    <w:rsid w:val="002D3E67"/>
    <w:rsid w:val="002D60F8"/>
    <w:rsid w:val="002E7246"/>
    <w:rsid w:val="002F1C5D"/>
    <w:rsid w:val="002F2EC0"/>
    <w:rsid w:val="002F358A"/>
    <w:rsid w:val="002F3E40"/>
    <w:rsid w:val="002F783C"/>
    <w:rsid w:val="002F7EFD"/>
    <w:rsid w:val="00300244"/>
    <w:rsid w:val="0030121F"/>
    <w:rsid w:val="00303C9E"/>
    <w:rsid w:val="00304003"/>
    <w:rsid w:val="00306887"/>
    <w:rsid w:val="00307F12"/>
    <w:rsid w:val="003109CD"/>
    <w:rsid w:val="00313970"/>
    <w:rsid w:val="003169BD"/>
    <w:rsid w:val="0032230D"/>
    <w:rsid w:val="003233B1"/>
    <w:rsid w:val="00323A4F"/>
    <w:rsid w:val="00332104"/>
    <w:rsid w:val="00333F70"/>
    <w:rsid w:val="00334509"/>
    <w:rsid w:val="0033618A"/>
    <w:rsid w:val="00341DF6"/>
    <w:rsid w:val="00342770"/>
    <w:rsid w:val="003431B8"/>
    <w:rsid w:val="0034365F"/>
    <w:rsid w:val="0034389B"/>
    <w:rsid w:val="00347A5D"/>
    <w:rsid w:val="00350417"/>
    <w:rsid w:val="00355EEE"/>
    <w:rsid w:val="00357FF9"/>
    <w:rsid w:val="0037142E"/>
    <w:rsid w:val="003743D3"/>
    <w:rsid w:val="00375F2C"/>
    <w:rsid w:val="0037617E"/>
    <w:rsid w:val="00376B12"/>
    <w:rsid w:val="00376EAF"/>
    <w:rsid w:val="00381E25"/>
    <w:rsid w:val="003838BD"/>
    <w:rsid w:val="00385165"/>
    <w:rsid w:val="00385B10"/>
    <w:rsid w:val="00387ACC"/>
    <w:rsid w:val="003938D9"/>
    <w:rsid w:val="003963FB"/>
    <w:rsid w:val="003A3059"/>
    <w:rsid w:val="003A636E"/>
    <w:rsid w:val="003B07B1"/>
    <w:rsid w:val="003B4176"/>
    <w:rsid w:val="003B4F1C"/>
    <w:rsid w:val="003B54B7"/>
    <w:rsid w:val="003C3718"/>
    <w:rsid w:val="003D1C28"/>
    <w:rsid w:val="003D608D"/>
    <w:rsid w:val="003D6671"/>
    <w:rsid w:val="003D6E5B"/>
    <w:rsid w:val="003D7620"/>
    <w:rsid w:val="003E2AF4"/>
    <w:rsid w:val="003F1B02"/>
    <w:rsid w:val="003F248E"/>
    <w:rsid w:val="00400FCC"/>
    <w:rsid w:val="004012CC"/>
    <w:rsid w:val="00403B2E"/>
    <w:rsid w:val="00403BDE"/>
    <w:rsid w:val="00405D74"/>
    <w:rsid w:val="00407F4C"/>
    <w:rsid w:val="0041204C"/>
    <w:rsid w:val="004141E4"/>
    <w:rsid w:val="0041445A"/>
    <w:rsid w:val="004157EB"/>
    <w:rsid w:val="00416394"/>
    <w:rsid w:val="00417871"/>
    <w:rsid w:val="00422FD3"/>
    <w:rsid w:val="004244B5"/>
    <w:rsid w:val="004248DB"/>
    <w:rsid w:val="0042726F"/>
    <w:rsid w:val="0043201A"/>
    <w:rsid w:val="004329C3"/>
    <w:rsid w:val="00443E24"/>
    <w:rsid w:val="00443EB6"/>
    <w:rsid w:val="0044597C"/>
    <w:rsid w:val="00451175"/>
    <w:rsid w:val="004561E1"/>
    <w:rsid w:val="00464432"/>
    <w:rsid w:val="00464B37"/>
    <w:rsid w:val="00465197"/>
    <w:rsid w:val="00465E13"/>
    <w:rsid w:val="00475CCE"/>
    <w:rsid w:val="00480C7D"/>
    <w:rsid w:val="0048135A"/>
    <w:rsid w:val="004879C8"/>
    <w:rsid w:val="004920E9"/>
    <w:rsid w:val="00493392"/>
    <w:rsid w:val="00493FEC"/>
    <w:rsid w:val="00497B75"/>
    <w:rsid w:val="004A1AED"/>
    <w:rsid w:val="004A52FB"/>
    <w:rsid w:val="004A70A9"/>
    <w:rsid w:val="004A7FAD"/>
    <w:rsid w:val="004B39AD"/>
    <w:rsid w:val="004B5392"/>
    <w:rsid w:val="004B5771"/>
    <w:rsid w:val="004B73E0"/>
    <w:rsid w:val="004B7983"/>
    <w:rsid w:val="004C44EB"/>
    <w:rsid w:val="004C5DAD"/>
    <w:rsid w:val="004C7EBC"/>
    <w:rsid w:val="004D0614"/>
    <w:rsid w:val="004D0ECB"/>
    <w:rsid w:val="004D2EF5"/>
    <w:rsid w:val="004D6C13"/>
    <w:rsid w:val="004E0BA7"/>
    <w:rsid w:val="004E2DE1"/>
    <w:rsid w:val="004E3D3F"/>
    <w:rsid w:val="004E52F1"/>
    <w:rsid w:val="004E6842"/>
    <w:rsid w:val="004F1E3C"/>
    <w:rsid w:val="004F3100"/>
    <w:rsid w:val="004F5B09"/>
    <w:rsid w:val="004F73CE"/>
    <w:rsid w:val="0050317F"/>
    <w:rsid w:val="00504073"/>
    <w:rsid w:val="00505041"/>
    <w:rsid w:val="00510BFA"/>
    <w:rsid w:val="005138A0"/>
    <w:rsid w:val="00516B01"/>
    <w:rsid w:val="00516B0A"/>
    <w:rsid w:val="005173AC"/>
    <w:rsid w:val="00526479"/>
    <w:rsid w:val="005337CC"/>
    <w:rsid w:val="0053393B"/>
    <w:rsid w:val="00534885"/>
    <w:rsid w:val="00536BE9"/>
    <w:rsid w:val="00536F15"/>
    <w:rsid w:val="00537613"/>
    <w:rsid w:val="00542DF0"/>
    <w:rsid w:val="0054314E"/>
    <w:rsid w:val="0054367C"/>
    <w:rsid w:val="00543BA3"/>
    <w:rsid w:val="00545BD2"/>
    <w:rsid w:val="00552D9D"/>
    <w:rsid w:val="00553E53"/>
    <w:rsid w:val="00556E76"/>
    <w:rsid w:val="005601B8"/>
    <w:rsid w:val="00572AED"/>
    <w:rsid w:val="00572E22"/>
    <w:rsid w:val="00575537"/>
    <w:rsid w:val="00580962"/>
    <w:rsid w:val="005817A9"/>
    <w:rsid w:val="00583637"/>
    <w:rsid w:val="00590A51"/>
    <w:rsid w:val="00590BA4"/>
    <w:rsid w:val="00592C50"/>
    <w:rsid w:val="00593333"/>
    <w:rsid w:val="00593C91"/>
    <w:rsid w:val="00596863"/>
    <w:rsid w:val="005A0A03"/>
    <w:rsid w:val="005A2C17"/>
    <w:rsid w:val="005A3F14"/>
    <w:rsid w:val="005A5D3A"/>
    <w:rsid w:val="005A619D"/>
    <w:rsid w:val="005A7892"/>
    <w:rsid w:val="005B3F02"/>
    <w:rsid w:val="005C05E3"/>
    <w:rsid w:val="005C30B3"/>
    <w:rsid w:val="005C45CF"/>
    <w:rsid w:val="005C472E"/>
    <w:rsid w:val="005D039F"/>
    <w:rsid w:val="005D1547"/>
    <w:rsid w:val="005D2AFB"/>
    <w:rsid w:val="005D763F"/>
    <w:rsid w:val="005E2006"/>
    <w:rsid w:val="005E3FE0"/>
    <w:rsid w:val="005E538B"/>
    <w:rsid w:val="005F2576"/>
    <w:rsid w:val="005F3BC7"/>
    <w:rsid w:val="005F5A75"/>
    <w:rsid w:val="005F67A2"/>
    <w:rsid w:val="0060411F"/>
    <w:rsid w:val="00610E37"/>
    <w:rsid w:val="00613687"/>
    <w:rsid w:val="00621FBF"/>
    <w:rsid w:val="0062294E"/>
    <w:rsid w:val="00622AB0"/>
    <w:rsid w:val="00626C50"/>
    <w:rsid w:val="0063068E"/>
    <w:rsid w:val="006417DD"/>
    <w:rsid w:val="00641E39"/>
    <w:rsid w:val="006462AE"/>
    <w:rsid w:val="00650D46"/>
    <w:rsid w:val="006517D9"/>
    <w:rsid w:val="00654E7A"/>
    <w:rsid w:val="00655726"/>
    <w:rsid w:val="0065670B"/>
    <w:rsid w:val="00661002"/>
    <w:rsid w:val="0066173C"/>
    <w:rsid w:val="00664B42"/>
    <w:rsid w:val="00665606"/>
    <w:rsid w:val="00665716"/>
    <w:rsid w:val="00665D8A"/>
    <w:rsid w:val="00673C0F"/>
    <w:rsid w:val="00676B07"/>
    <w:rsid w:val="00680B85"/>
    <w:rsid w:val="00682048"/>
    <w:rsid w:val="006828C8"/>
    <w:rsid w:val="00685BE4"/>
    <w:rsid w:val="00686D83"/>
    <w:rsid w:val="006879EA"/>
    <w:rsid w:val="006970E0"/>
    <w:rsid w:val="00697BDC"/>
    <w:rsid w:val="006A3534"/>
    <w:rsid w:val="006A5D21"/>
    <w:rsid w:val="006B6036"/>
    <w:rsid w:val="006C2FAC"/>
    <w:rsid w:val="006C4050"/>
    <w:rsid w:val="006C56EB"/>
    <w:rsid w:val="006C6DE2"/>
    <w:rsid w:val="006D43AB"/>
    <w:rsid w:val="006D46B5"/>
    <w:rsid w:val="006D5B8E"/>
    <w:rsid w:val="006E0C18"/>
    <w:rsid w:val="006E1020"/>
    <w:rsid w:val="006E3130"/>
    <w:rsid w:val="006E3EBE"/>
    <w:rsid w:val="006E7A21"/>
    <w:rsid w:val="006F5B45"/>
    <w:rsid w:val="006F6992"/>
    <w:rsid w:val="006F6DBB"/>
    <w:rsid w:val="007000C3"/>
    <w:rsid w:val="00702347"/>
    <w:rsid w:val="00702A95"/>
    <w:rsid w:val="00702B9F"/>
    <w:rsid w:val="00705271"/>
    <w:rsid w:val="00705BBB"/>
    <w:rsid w:val="00710432"/>
    <w:rsid w:val="00711F76"/>
    <w:rsid w:val="007130E4"/>
    <w:rsid w:val="0071378D"/>
    <w:rsid w:val="00714090"/>
    <w:rsid w:val="00714704"/>
    <w:rsid w:val="00715A61"/>
    <w:rsid w:val="007172E0"/>
    <w:rsid w:val="00720105"/>
    <w:rsid w:val="00721BB9"/>
    <w:rsid w:val="007279FD"/>
    <w:rsid w:val="00731227"/>
    <w:rsid w:val="00732A42"/>
    <w:rsid w:val="00734B6F"/>
    <w:rsid w:val="00741586"/>
    <w:rsid w:val="00752DAA"/>
    <w:rsid w:val="007558F9"/>
    <w:rsid w:val="00755BD9"/>
    <w:rsid w:val="00761514"/>
    <w:rsid w:val="00762199"/>
    <w:rsid w:val="00764D5B"/>
    <w:rsid w:val="00765D6E"/>
    <w:rsid w:val="00765E98"/>
    <w:rsid w:val="0077059E"/>
    <w:rsid w:val="007705A9"/>
    <w:rsid w:val="00771169"/>
    <w:rsid w:val="00772CB3"/>
    <w:rsid w:val="00773242"/>
    <w:rsid w:val="007734DD"/>
    <w:rsid w:val="007827A2"/>
    <w:rsid w:val="00794454"/>
    <w:rsid w:val="00796AA2"/>
    <w:rsid w:val="00797A5A"/>
    <w:rsid w:val="007A46E3"/>
    <w:rsid w:val="007B114C"/>
    <w:rsid w:val="007B3A68"/>
    <w:rsid w:val="007B4677"/>
    <w:rsid w:val="007B5036"/>
    <w:rsid w:val="007C071F"/>
    <w:rsid w:val="007C7103"/>
    <w:rsid w:val="007D290A"/>
    <w:rsid w:val="007D4FA6"/>
    <w:rsid w:val="007D6547"/>
    <w:rsid w:val="007D7087"/>
    <w:rsid w:val="007E2B08"/>
    <w:rsid w:val="007E2F97"/>
    <w:rsid w:val="007E6B31"/>
    <w:rsid w:val="007F09FE"/>
    <w:rsid w:val="007F234E"/>
    <w:rsid w:val="007F59ED"/>
    <w:rsid w:val="007F6683"/>
    <w:rsid w:val="007F6FA6"/>
    <w:rsid w:val="008001C8"/>
    <w:rsid w:val="00801D65"/>
    <w:rsid w:val="00802FC4"/>
    <w:rsid w:val="0080487F"/>
    <w:rsid w:val="008064DE"/>
    <w:rsid w:val="008170C6"/>
    <w:rsid w:val="00820AB0"/>
    <w:rsid w:val="008248D1"/>
    <w:rsid w:val="00825DF0"/>
    <w:rsid w:val="00832416"/>
    <w:rsid w:val="0083271F"/>
    <w:rsid w:val="008426E9"/>
    <w:rsid w:val="00843416"/>
    <w:rsid w:val="00850ADD"/>
    <w:rsid w:val="008521B0"/>
    <w:rsid w:val="008526E2"/>
    <w:rsid w:val="008552E0"/>
    <w:rsid w:val="00856E27"/>
    <w:rsid w:val="008575CB"/>
    <w:rsid w:val="00860151"/>
    <w:rsid w:val="00863184"/>
    <w:rsid w:val="008642DA"/>
    <w:rsid w:val="008657D0"/>
    <w:rsid w:val="00865FC6"/>
    <w:rsid w:val="00866272"/>
    <w:rsid w:val="00867899"/>
    <w:rsid w:val="008708DB"/>
    <w:rsid w:val="00872912"/>
    <w:rsid w:val="00873421"/>
    <w:rsid w:val="00877310"/>
    <w:rsid w:val="00881770"/>
    <w:rsid w:val="008855A8"/>
    <w:rsid w:val="008866F6"/>
    <w:rsid w:val="008873B5"/>
    <w:rsid w:val="00890CC3"/>
    <w:rsid w:val="00890E99"/>
    <w:rsid w:val="008913CE"/>
    <w:rsid w:val="00895F7C"/>
    <w:rsid w:val="008A208C"/>
    <w:rsid w:val="008A2290"/>
    <w:rsid w:val="008A69CB"/>
    <w:rsid w:val="008A7406"/>
    <w:rsid w:val="008B6044"/>
    <w:rsid w:val="008B7668"/>
    <w:rsid w:val="008D31C0"/>
    <w:rsid w:val="008D5599"/>
    <w:rsid w:val="008F5A37"/>
    <w:rsid w:val="008F6E02"/>
    <w:rsid w:val="008F7282"/>
    <w:rsid w:val="008F7D88"/>
    <w:rsid w:val="0090366D"/>
    <w:rsid w:val="00911180"/>
    <w:rsid w:val="00913AA2"/>
    <w:rsid w:val="00913B5B"/>
    <w:rsid w:val="00914F05"/>
    <w:rsid w:val="009151C0"/>
    <w:rsid w:val="00916E31"/>
    <w:rsid w:val="009207E2"/>
    <w:rsid w:val="00922632"/>
    <w:rsid w:val="00922FA9"/>
    <w:rsid w:val="00933236"/>
    <w:rsid w:val="00936267"/>
    <w:rsid w:val="00945EF3"/>
    <w:rsid w:val="00950C7E"/>
    <w:rsid w:val="009510DC"/>
    <w:rsid w:val="00951C34"/>
    <w:rsid w:val="00952CC4"/>
    <w:rsid w:val="009534E7"/>
    <w:rsid w:val="009536DA"/>
    <w:rsid w:val="00955234"/>
    <w:rsid w:val="00955912"/>
    <w:rsid w:val="00955F43"/>
    <w:rsid w:val="009565D4"/>
    <w:rsid w:val="00960ED6"/>
    <w:rsid w:val="0096238F"/>
    <w:rsid w:val="00962CE7"/>
    <w:rsid w:val="009650DE"/>
    <w:rsid w:val="009665A4"/>
    <w:rsid w:val="00970FCE"/>
    <w:rsid w:val="00976615"/>
    <w:rsid w:val="0098134C"/>
    <w:rsid w:val="009819B7"/>
    <w:rsid w:val="00982A08"/>
    <w:rsid w:val="00986402"/>
    <w:rsid w:val="00986A9E"/>
    <w:rsid w:val="00990945"/>
    <w:rsid w:val="00992036"/>
    <w:rsid w:val="00997848"/>
    <w:rsid w:val="009A0756"/>
    <w:rsid w:val="009A22C7"/>
    <w:rsid w:val="009A5D5A"/>
    <w:rsid w:val="009C2383"/>
    <w:rsid w:val="009C428E"/>
    <w:rsid w:val="009C5AF3"/>
    <w:rsid w:val="009C664E"/>
    <w:rsid w:val="009D4407"/>
    <w:rsid w:val="009D46D7"/>
    <w:rsid w:val="009D47DB"/>
    <w:rsid w:val="009D549A"/>
    <w:rsid w:val="009D7F1C"/>
    <w:rsid w:val="009E672F"/>
    <w:rsid w:val="009E78FC"/>
    <w:rsid w:val="009F2F0B"/>
    <w:rsid w:val="009F47BD"/>
    <w:rsid w:val="009F4B80"/>
    <w:rsid w:val="00A018F7"/>
    <w:rsid w:val="00A02CDB"/>
    <w:rsid w:val="00A02D13"/>
    <w:rsid w:val="00A059DE"/>
    <w:rsid w:val="00A05CEB"/>
    <w:rsid w:val="00A06C23"/>
    <w:rsid w:val="00A06FED"/>
    <w:rsid w:val="00A078DA"/>
    <w:rsid w:val="00A11DB8"/>
    <w:rsid w:val="00A141A0"/>
    <w:rsid w:val="00A209FA"/>
    <w:rsid w:val="00A236C7"/>
    <w:rsid w:val="00A272E5"/>
    <w:rsid w:val="00A31247"/>
    <w:rsid w:val="00A36A75"/>
    <w:rsid w:val="00A37CB4"/>
    <w:rsid w:val="00A4251D"/>
    <w:rsid w:val="00A42A58"/>
    <w:rsid w:val="00A47CA8"/>
    <w:rsid w:val="00A50FA1"/>
    <w:rsid w:val="00A5300A"/>
    <w:rsid w:val="00A54EC9"/>
    <w:rsid w:val="00A608B9"/>
    <w:rsid w:val="00A61520"/>
    <w:rsid w:val="00A67548"/>
    <w:rsid w:val="00A70A99"/>
    <w:rsid w:val="00A72902"/>
    <w:rsid w:val="00A72BFC"/>
    <w:rsid w:val="00A73787"/>
    <w:rsid w:val="00A74739"/>
    <w:rsid w:val="00A75CB9"/>
    <w:rsid w:val="00A76455"/>
    <w:rsid w:val="00A81D4E"/>
    <w:rsid w:val="00A86370"/>
    <w:rsid w:val="00A92429"/>
    <w:rsid w:val="00A93230"/>
    <w:rsid w:val="00A935B7"/>
    <w:rsid w:val="00A936E1"/>
    <w:rsid w:val="00A968ED"/>
    <w:rsid w:val="00AA476C"/>
    <w:rsid w:val="00AA6A76"/>
    <w:rsid w:val="00AB0B8F"/>
    <w:rsid w:val="00AB1134"/>
    <w:rsid w:val="00AB26EF"/>
    <w:rsid w:val="00AB296B"/>
    <w:rsid w:val="00AB489A"/>
    <w:rsid w:val="00AB667C"/>
    <w:rsid w:val="00AB6A43"/>
    <w:rsid w:val="00AB6D0A"/>
    <w:rsid w:val="00AC53BB"/>
    <w:rsid w:val="00AC7EE0"/>
    <w:rsid w:val="00AD04D2"/>
    <w:rsid w:val="00AD15E1"/>
    <w:rsid w:val="00AD22E7"/>
    <w:rsid w:val="00AD475C"/>
    <w:rsid w:val="00AD5437"/>
    <w:rsid w:val="00AD5860"/>
    <w:rsid w:val="00AD62BA"/>
    <w:rsid w:val="00AE212B"/>
    <w:rsid w:val="00AE215D"/>
    <w:rsid w:val="00AE2423"/>
    <w:rsid w:val="00AE28A5"/>
    <w:rsid w:val="00AE33BD"/>
    <w:rsid w:val="00AE3A73"/>
    <w:rsid w:val="00AE50F9"/>
    <w:rsid w:val="00AE5EBA"/>
    <w:rsid w:val="00AE72F6"/>
    <w:rsid w:val="00AF282B"/>
    <w:rsid w:val="00B02BB4"/>
    <w:rsid w:val="00B06036"/>
    <w:rsid w:val="00B06A3B"/>
    <w:rsid w:val="00B07EDD"/>
    <w:rsid w:val="00B1319A"/>
    <w:rsid w:val="00B13751"/>
    <w:rsid w:val="00B16702"/>
    <w:rsid w:val="00B22975"/>
    <w:rsid w:val="00B30798"/>
    <w:rsid w:val="00B338D1"/>
    <w:rsid w:val="00B3418B"/>
    <w:rsid w:val="00B3620E"/>
    <w:rsid w:val="00B37F8C"/>
    <w:rsid w:val="00B40E81"/>
    <w:rsid w:val="00B436CC"/>
    <w:rsid w:val="00B4563D"/>
    <w:rsid w:val="00B46B55"/>
    <w:rsid w:val="00B46FE9"/>
    <w:rsid w:val="00B5437A"/>
    <w:rsid w:val="00B55206"/>
    <w:rsid w:val="00B55F50"/>
    <w:rsid w:val="00B62D32"/>
    <w:rsid w:val="00B64EE2"/>
    <w:rsid w:val="00B7178A"/>
    <w:rsid w:val="00B763E7"/>
    <w:rsid w:val="00B77D94"/>
    <w:rsid w:val="00B77E1A"/>
    <w:rsid w:val="00B8073E"/>
    <w:rsid w:val="00B80D49"/>
    <w:rsid w:val="00B83511"/>
    <w:rsid w:val="00B855D2"/>
    <w:rsid w:val="00B85A14"/>
    <w:rsid w:val="00B85AA0"/>
    <w:rsid w:val="00B868F1"/>
    <w:rsid w:val="00B87818"/>
    <w:rsid w:val="00B924CD"/>
    <w:rsid w:val="00B96900"/>
    <w:rsid w:val="00B96CFC"/>
    <w:rsid w:val="00BA52C5"/>
    <w:rsid w:val="00BA58A8"/>
    <w:rsid w:val="00BB2065"/>
    <w:rsid w:val="00BB2148"/>
    <w:rsid w:val="00BB236B"/>
    <w:rsid w:val="00BB4093"/>
    <w:rsid w:val="00BB6B96"/>
    <w:rsid w:val="00BB78EF"/>
    <w:rsid w:val="00BC1A7E"/>
    <w:rsid w:val="00BC256C"/>
    <w:rsid w:val="00BC57AC"/>
    <w:rsid w:val="00BC7DD3"/>
    <w:rsid w:val="00BD1D41"/>
    <w:rsid w:val="00BD36A3"/>
    <w:rsid w:val="00BD391A"/>
    <w:rsid w:val="00BD487B"/>
    <w:rsid w:val="00BD5121"/>
    <w:rsid w:val="00BD6DF1"/>
    <w:rsid w:val="00BD7AE0"/>
    <w:rsid w:val="00BE09C8"/>
    <w:rsid w:val="00BE4994"/>
    <w:rsid w:val="00BE6266"/>
    <w:rsid w:val="00BE63B9"/>
    <w:rsid w:val="00BE6916"/>
    <w:rsid w:val="00BE781F"/>
    <w:rsid w:val="00BE7F90"/>
    <w:rsid w:val="00BF0760"/>
    <w:rsid w:val="00BF206A"/>
    <w:rsid w:val="00BF2BA0"/>
    <w:rsid w:val="00BF4617"/>
    <w:rsid w:val="00BF4CD4"/>
    <w:rsid w:val="00BF6C93"/>
    <w:rsid w:val="00BF7E13"/>
    <w:rsid w:val="00C0313E"/>
    <w:rsid w:val="00C03827"/>
    <w:rsid w:val="00C04278"/>
    <w:rsid w:val="00C04E7D"/>
    <w:rsid w:val="00C14CE7"/>
    <w:rsid w:val="00C30E3E"/>
    <w:rsid w:val="00C36FA4"/>
    <w:rsid w:val="00C42010"/>
    <w:rsid w:val="00C4394C"/>
    <w:rsid w:val="00C444BA"/>
    <w:rsid w:val="00C45375"/>
    <w:rsid w:val="00C5090B"/>
    <w:rsid w:val="00C522B1"/>
    <w:rsid w:val="00C540DE"/>
    <w:rsid w:val="00C55740"/>
    <w:rsid w:val="00C57268"/>
    <w:rsid w:val="00C60058"/>
    <w:rsid w:val="00C76097"/>
    <w:rsid w:val="00C8284C"/>
    <w:rsid w:val="00C8300E"/>
    <w:rsid w:val="00C838B2"/>
    <w:rsid w:val="00C8498C"/>
    <w:rsid w:val="00C9165E"/>
    <w:rsid w:val="00C91998"/>
    <w:rsid w:val="00C93C55"/>
    <w:rsid w:val="00C948D5"/>
    <w:rsid w:val="00CA03F3"/>
    <w:rsid w:val="00CA28F5"/>
    <w:rsid w:val="00CA3A4E"/>
    <w:rsid w:val="00CA3C41"/>
    <w:rsid w:val="00CA792C"/>
    <w:rsid w:val="00CB4DC8"/>
    <w:rsid w:val="00CB64F3"/>
    <w:rsid w:val="00CB6918"/>
    <w:rsid w:val="00CB6CC6"/>
    <w:rsid w:val="00CC3B65"/>
    <w:rsid w:val="00CC61D8"/>
    <w:rsid w:val="00CD47F9"/>
    <w:rsid w:val="00CD4A64"/>
    <w:rsid w:val="00CD50ED"/>
    <w:rsid w:val="00CE2EA1"/>
    <w:rsid w:val="00CE3817"/>
    <w:rsid w:val="00CE4305"/>
    <w:rsid w:val="00CE47FB"/>
    <w:rsid w:val="00CE73B1"/>
    <w:rsid w:val="00CF169E"/>
    <w:rsid w:val="00CF34EC"/>
    <w:rsid w:val="00CF7039"/>
    <w:rsid w:val="00D01111"/>
    <w:rsid w:val="00D06E78"/>
    <w:rsid w:val="00D121F9"/>
    <w:rsid w:val="00D21903"/>
    <w:rsid w:val="00D21A26"/>
    <w:rsid w:val="00D265D1"/>
    <w:rsid w:val="00D26B66"/>
    <w:rsid w:val="00D27529"/>
    <w:rsid w:val="00D30073"/>
    <w:rsid w:val="00D32A9F"/>
    <w:rsid w:val="00D33D87"/>
    <w:rsid w:val="00D35C06"/>
    <w:rsid w:val="00D43C13"/>
    <w:rsid w:val="00D543FE"/>
    <w:rsid w:val="00D55A95"/>
    <w:rsid w:val="00D572C1"/>
    <w:rsid w:val="00D57C69"/>
    <w:rsid w:val="00D610F5"/>
    <w:rsid w:val="00D6223A"/>
    <w:rsid w:val="00D6257E"/>
    <w:rsid w:val="00D71C24"/>
    <w:rsid w:val="00D71C25"/>
    <w:rsid w:val="00D73E44"/>
    <w:rsid w:val="00D7740C"/>
    <w:rsid w:val="00D817D5"/>
    <w:rsid w:val="00D831E1"/>
    <w:rsid w:val="00D85C31"/>
    <w:rsid w:val="00D87CE9"/>
    <w:rsid w:val="00D90A46"/>
    <w:rsid w:val="00D93F59"/>
    <w:rsid w:val="00DA357A"/>
    <w:rsid w:val="00DA3818"/>
    <w:rsid w:val="00DA7570"/>
    <w:rsid w:val="00DA7B33"/>
    <w:rsid w:val="00DB0441"/>
    <w:rsid w:val="00DB2D3C"/>
    <w:rsid w:val="00DB36F0"/>
    <w:rsid w:val="00DB53AC"/>
    <w:rsid w:val="00DB6020"/>
    <w:rsid w:val="00DB78EB"/>
    <w:rsid w:val="00DB7B3A"/>
    <w:rsid w:val="00DB7CBD"/>
    <w:rsid w:val="00DC33FB"/>
    <w:rsid w:val="00DC4973"/>
    <w:rsid w:val="00DC5DD1"/>
    <w:rsid w:val="00DD200A"/>
    <w:rsid w:val="00DD26C4"/>
    <w:rsid w:val="00DD5183"/>
    <w:rsid w:val="00DD6449"/>
    <w:rsid w:val="00DE11D1"/>
    <w:rsid w:val="00DE2BA6"/>
    <w:rsid w:val="00DE6092"/>
    <w:rsid w:val="00DE6E7D"/>
    <w:rsid w:val="00DE7F4D"/>
    <w:rsid w:val="00DF118A"/>
    <w:rsid w:val="00DF471F"/>
    <w:rsid w:val="00DF6A78"/>
    <w:rsid w:val="00DF74CB"/>
    <w:rsid w:val="00E04951"/>
    <w:rsid w:val="00E05958"/>
    <w:rsid w:val="00E16F33"/>
    <w:rsid w:val="00E201FA"/>
    <w:rsid w:val="00E240AF"/>
    <w:rsid w:val="00E258E9"/>
    <w:rsid w:val="00E27D52"/>
    <w:rsid w:val="00E33037"/>
    <w:rsid w:val="00E330FC"/>
    <w:rsid w:val="00E347A7"/>
    <w:rsid w:val="00E348BE"/>
    <w:rsid w:val="00E40612"/>
    <w:rsid w:val="00E414D4"/>
    <w:rsid w:val="00E42B73"/>
    <w:rsid w:val="00E42F63"/>
    <w:rsid w:val="00E44FCF"/>
    <w:rsid w:val="00E4508F"/>
    <w:rsid w:val="00E45E9C"/>
    <w:rsid w:val="00E47301"/>
    <w:rsid w:val="00E47880"/>
    <w:rsid w:val="00E53CD8"/>
    <w:rsid w:val="00E54643"/>
    <w:rsid w:val="00E56D57"/>
    <w:rsid w:val="00E612EA"/>
    <w:rsid w:val="00E62E6E"/>
    <w:rsid w:val="00E63BFF"/>
    <w:rsid w:val="00E64F56"/>
    <w:rsid w:val="00E658E2"/>
    <w:rsid w:val="00E661AF"/>
    <w:rsid w:val="00E7020D"/>
    <w:rsid w:val="00E7327B"/>
    <w:rsid w:val="00E76305"/>
    <w:rsid w:val="00E80A25"/>
    <w:rsid w:val="00E80B6E"/>
    <w:rsid w:val="00E82A92"/>
    <w:rsid w:val="00E84FAD"/>
    <w:rsid w:val="00E92B21"/>
    <w:rsid w:val="00E94577"/>
    <w:rsid w:val="00E95B6B"/>
    <w:rsid w:val="00E964E6"/>
    <w:rsid w:val="00E97690"/>
    <w:rsid w:val="00E97D7B"/>
    <w:rsid w:val="00EA2BEC"/>
    <w:rsid w:val="00EA322E"/>
    <w:rsid w:val="00EA449D"/>
    <w:rsid w:val="00EA69A5"/>
    <w:rsid w:val="00EA6FDD"/>
    <w:rsid w:val="00EA720E"/>
    <w:rsid w:val="00EA7D0F"/>
    <w:rsid w:val="00EB03D6"/>
    <w:rsid w:val="00EB4FEF"/>
    <w:rsid w:val="00EB521D"/>
    <w:rsid w:val="00EC08EF"/>
    <w:rsid w:val="00EC0C29"/>
    <w:rsid w:val="00EC2DB3"/>
    <w:rsid w:val="00EC3884"/>
    <w:rsid w:val="00EC58B5"/>
    <w:rsid w:val="00EC5E64"/>
    <w:rsid w:val="00EC728D"/>
    <w:rsid w:val="00ED04FD"/>
    <w:rsid w:val="00ED1FC5"/>
    <w:rsid w:val="00ED41F7"/>
    <w:rsid w:val="00ED4623"/>
    <w:rsid w:val="00ED4B34"/>
    <w:rsid w:val="00ED5A3F"/>
    <w:rsid w:val="00ED5C6B"/>
    <w:rsid w:val="00EE0A26"/>
    <w:rsid w:val="00EE0E18"/>
    <w:rsid w:val="00EE13CD"/>
    <w:rsid w:val="00EE3F7D"/>
    <w:rsid w:val="00EF0795"/>
    <w:rsid w:val="00EF204B"/>
    <w:rsid w:val="00EF317E"/>
    <w:rsid w:val="00EF3317"/>
    <w:rsid w:val="00EF4B69"/>
    <w:rsid w:val="00EF7754"/>
    <w:rsid w:val="00EF7BB7"/>
    <w:rsid w:val="00F007B3"/>
    <w:rsid w:val="00F05E2B"/>
    <w:rsid w:val="00F1005A"/>
    <w:rsid w:val="00F153F4"/>
    <w:rsid w:val="00F210E3"/>
    <w:rsid w:val="00F215FC"/>
    <w:rsid w:val="00F21F54"/>
    <w:rsid w:val="00F24B0A"/>
    <w:rsid w:val="00F25EAA"/>
    <w:rsid w:val="00F26282"/>
    <w:rsid w:val="00F26760"/>
    <w:rsid w:val="00F31690"/>
    <w:rsid w:val="00F33500"/>
    <w:rsid w:val="00F367EB"/>
    <w:rsid w:val="00F411CD"/>
    <w:rsid w:val="00F4143C"/>
    <w:rsid w:val="00F42BD1"/>
    <w:rsid w:val="00F435F9"/>
    <w:rsid w:val="00F4790E"/>
    <w:rsid w:val="00F506B3"/>
    <w:rsid w:val="00F52133"/>
    <w:rsid w:val="00F53B59"/>
    <w:rsid w:val="00F54E5F"/>
    <w:rsid w:val="00F54F40"/>
    <w:rsid w:val="00F555E3"/>
    <w:rsid w:val="00F570C5"/>
    <w:rsid w:val="00F60115"/>
    <w:rsid w:val="00F6344D"/>
    <w:rsid w:val="00F66054"/>
    <w:rsid w:val="00F67AF4"/>
    <w:rsid w:val="00F70E48"/>
    <w:rsid w:val="00F7453B"/>
    <w:rsid w:val="00F75C79"/>
    <w:rsid w:val="00F773A9"/>
    <w:rsid w:val="00F80018"/>
    <w:rsid w:val="00F81130"/>
    <w:rsid w:val="00F82B1A"/>
    <w:rsid w:val="00F874D8"/>
    <w:rsid w:val="00F9264D"/>
    <w:rsid w:val="00F92D84"/>
    <w:rsid w:val="00F96E80"/>
    <w:rsid w:val="00FA32D0"/>
    <w:rsid w:val="00FA70F9"/>
    <w:rsid w:val="00FB0FB2"/>
    <w:rsid w:val="00FB2AE8"/>
    <w:rsid w:val="00FB2DFD"/>
    <w:rsid w:val="00FB623C"/>
    <w:rsid w:val="00FB68FD"/>
    <w:rsid w:val="00FB774F"/>
    <w:rsid w:val="00FB7D1A"/>
    <w:rsid w:val="00FC149D"/>
    <w:rsid w:val="00FC24F5"/>
    <w:rsid w:val="00FC3EC5"/>
    <w:rsid w:val="00FC4F85"/>
    <w:rsid w:val="00FC596A"/>
    <w:rsid w:val="00FC59F0"/>
    <w:rsid w:val="00FC5E52"/>
    <w:rsid w:val="00FC67B4"/>
    <w:rsid w:val="00FC6C0F"/>
    <w:rsid w:val="00FD0EEA"/>
    <w:rsid w:val="00FD21EB"/>
    <w:rsid w:val="00FE1206"/>
    <w:rsid w:val="00FE2CBC"/>
    <w:rsid w:val="00FE64D4"/>
    <w:rsid w:val="00FF26D9"/>
    <w:rsid w:val="00FF2A65"/>
    <w:rsid w:val="00FF30FA"/>
    <w:rsid w:val="00FF64F2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F56E3"/>
  <w15:docId w15:val="{72515B5E-A87C-6646-8114-28E22FAC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93B"/>
    <w:pPr>
      <w:ind w:firstLine="709"/>
      <w:jc w:val="both"/>
    </w:pPr>
    <w:rPr>
      <w:rFonts w:ascii="Times New Roman" w:hAnsi="Times New Roman" w:cs="Arial"/>
      <w:lang w:val="ro-RO"/>
    </w:rPr>
  </w:style>
  <w:style w:type="paragraph" w:styleId="1">
    <w:name w:val="heading 1"/>
    <w:basedOn w:val="a"/>
    <w:next w:val="a"/>
    <w:link w:val="10"/>
    <w:uiPriority w:val="9"/>
    <w:qFormat/>
    <w:rsid w:val="00C57268"/>
    <w:pPr>
      <w:keepNext/>
      <w:keepLines/>
      <w:spacing w:after="120"/>
      <w:ind w:firstLine="0"/>
      <w:outlineLvl w:val="0"/>
    </w:pPr>
    <w:rPr>
      <w:rFonts w:eastAsiaTheme="majorEastAsia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67B4"/>
    <w:pPr>
      <w:keepNext/>
      <w:keepLines/>
      <w:spacing w:before="40"/>
      <w:outlineLvl w:val="1"/>
    </w:pPr>
    <w:rPr>
      <w:rFonts w:eastAsiaTheme="majorEastAsia" w:cstheme="majorBidi"/>
      <w:color w:val="004494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7B4"/>
    <w:pPr>
      <w:keepNext/>
      <w:keepLines/>
      <w:spacing w:before="40"/>
      <w:outlineLvl w:val="2"/>
    </w:pPr>
    <w:rPr>
      <w:rFonts w:eastAsiaTheme="majorEastAsia" w:cstheme="majorBidi"/>
      <w:color w:val="004494"/>
    </w:rPr>
  </w:style>
  <w:style w:type="paragraph" w:styleId="4">
    <w:name w:val="heading 4"/>
    <w:basedOn w:val="a"/>
    <w:next w:val="a"/>
    <w:link w:val="40"/>
    <w:uiPriority w:val="9"/>
    <w:unhideWhenUsed/>
    <w:qFormat/>
    <w:rsid w:val="00A141A0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141A0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7B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67B4"/>
    <w:rPr>
      <w:rFonts w:ascii="Arial" w:hAnsi="Arial"/>
      <w:sz w:val="28"/>
    </w:rPr>
  </w:style>
  <w:style w:type="paragraph" w:styleId="a5">
    <w:name w:val="footer"/>
    <w:basedOn w:val="a"/>
    <w:link w:val="a6"/>
    <w:uiPriority w:val="99"/>
    <w:unhideWhenUsed/>
    <w:rsid w:val="00A935B7"/>
    <w:pPr>
      <w:tabs>
        <w:tab w:val="center" w:pos="4680"/>
        <w:tab w:val="right" w:pos="9360"/>
      </w:tabs>
    </w:pPr>
    <w:rPr>
      <w:sz w:val="16"/>
    </w:rPr>
  </w:style>
  <w:style w:type="character" w:customStyle="1" w:styleId="a6">
    <w:name w:val="Нижний колонтитул Знак"/>
    <w:basedOn w:val="a0"/>
    <w:link w:val="a5"/>
    <w:uiPriority w:val="99"/>
    <w:rsid w:val="00A935B7"/>
    <w:rPr>
      <w:rFonts w:ascii="Arial" w:hAnsi="Arial"/>
      <w:sz w:val="16"/>
    </w:rPr>
  </w:style>
  <w:style w:type="paragraph" w:styleId="a7">
    <w:name w:val="Title"/>
    <w:basedOn w:val="a"/>
    <w:next w:val="a"/>
    <w:link w:val="a8"/>
    <w:uiPriority w:val="10"/>
    <w:qFormat/>
    <w:rsid w:val="005817A9"/>
    <w:pPr>
      <w:contextualSpacing/>
    </w:pPr>
    <w:rPr>
      <w:rFonts w:eastAsiaTheme="majorEastAsia" w:cs="Times New Roman (Headings CS)"/>
      <w:b/>
      <w:color w:val="004494"/>
      <w:spacing w:val="-10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5817A9"/>
    <w:rPr>
      <w:rFonts w:ascii="Arial" w:eastAsiaTheme="majorEastAsia" w:hAnsi="Arial" w:cs="Times New Roman (Headings CS)"/>
      <w:b/>
      <w:color w:val="004494"/>
      <w:spacing w:val="-10"/>
      <w:kern w:val="28"/>
      <w:sz w:val="52"/>
      <w:szCs w:val="52"/>
      <w:lang w:val="ro-RO"/>
    </w:rPr>
  </w:style>
  <w:style w:type="character" w:customStyle="1" w:styleId="10">
    <w:name w:val="Заголовок 1 Знак"/>
    <w:basedOn w:val="a0"/>
    <w:link w:val="1"/>
    <w:uiPriority w:val="9"/>
    <w:rsid w:val="00C57268"/>
    <w:rPr>
      <w:rFonts w:ascii="Times New Roman" w:eastAsiaTheme="majorEastAsia" w:hAnsi="Times New Roman" w:cstheme="majorBidi"/>
      <w:sz w:val="28"/>
      <w:szCs w:val="32"/>
      <w:lang w:val="ro-RO"/>
    </w:rPr>
  </w:style>
  <w:style w:type="character" w:customStyle="1" w:styleId="20">
    <w:name w:val="Заголовок 2 Знак"/>
    <w:basedOn w:val="a0"/>
    <w:link w:val="2"/>
    <w:uiPriority w:val="9"/>
    <w:rsid w:val="00FC67B4"/>
    <w:rPr>
      <w:rFonts w:ascii="Arial" w:eastAsiaTheme="majorEastAsia" w:hAnsi="Arial" w:cstheme="majorBidi"/>
      <w:color w:val="00449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67B4"/>
    <w:rPr>
      <w:rFonts w:ascii="Arial" w:eastAsiaTheme="majorEastAsia" w:hAnsi="Arial" w:cstheme="majorBidi"/>
      <w:color w:val="004494"/>
    </w:rPr>
  </w:style>
  <w:style w:type="paragraph" w:styleId="a9">
    <w:name w:val="Subtitle"/>
    <w:basedOn w:val="a"/>
    <w:next w:val="a"/>
    <w:link w:val="aa"/>
    <w:uiPriority w:val="11"/>
    <w:qFormat/>
    <w:rsid w:val="00FC67B4"/>
    <w:pPr>
      <w:numPr>
        <w:ilvl w:val="1"/>
      </w:numPr>
      <w:spacing w:after="160"/>
      <w:ind w:firstLine="709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FC67B4"/>
    <w:rPr>
      <w:rFonts w:ascii="Arial" w:eastAsiaTheme="minorEastAsia" w:hAnsi="Arial"/>
      <w:color w:val="5A5A5A" w:themeColor="text1" w:themeTint="A5"/>
      <w:spacing w:val="15"/>
      <w:sz w:val="22"/>
      <w:szCs w:val="22"/>
    </w:rPr>
  </w:style>
  <w:style w:type="paragraph" w:styleId="ab">
    <w:name w:val="No Spacing"/>
    <w:uiPriority w:val="1"/>
    <w:qFormat/>
    <w:rsid w:val="00B64EE2"/>
    <w:rPr>
      <w:rFonts w:ascii="Arial" w:hAnsi="Arial"/>
      <w:sz w:val="28"/>
    </w:rPr>
  </w:style>
  <w:style w:type="character" w:styleId="ac">
    <w:name w:val="Subtle Emphasis"/>
    <w:basedOn w:val="a0"/>
    <w:uiPriority w:val="19"/>
    <w:qFormat/>
    <w:rsid w:val="00FC67B4"/>
    <w:rPr>
      <w:rFonts w:ascii="Arial" w:hAnsi="Arial"/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FC67B4"/>
    <w:rPr>
      <w:rFonts w:ascii="Arial" w:hAnsi="Arial"/>
      <w:i/>
      <w:iCs/>
      <w:color w:val="004494"/>
    </w:rPr>
  </w:style>
  <w:style w:type="character" w:styleId="ae">
    <w:name w:val="Emphasis"/>
    <w:basedOn w:val="a0"/>
    <w:uiPriority w:val="20"/>
    <w:qFormat/>
    <w:rsid w:val="00FC67B4"/>
    <w:rPr>
      <w:rFonts w:ascii="Arial" w:hAnsi="Arial"/>
      <w:i/>
      <w:iCs/>
    </w:rPr>
  </w:style>
  <w:style w:type="character" w:styleId="af">
    <w:name w:val="Strong"/>
    <w:basedOn w:val="a0"/>
    <w:uiPriority w:val="22"/>
    <w:qFormat/>
    <w:rsid w:val="00FC67B4"/>
    <w:rPr>
      <w:rFonts w:ascii="Arial" w:hAnsi="Arial"/>
      <w:b/>
      <w:bCs/>
    </w:rPr>
  </w:style>
  <w:style w:type="paragraph" w:styleId="21">
    <w:name w:val="Quote"/>
    <w:basedOn w:val="a"/>
    <w:next w:val="a"/>
    <w:link w:val="22"/>
    <w:uiPriority w:val="29"/>
    <w:qFormat/>
    <w:rsid w:val="00FC67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67B4"/>
    <w:rPr>
      <w:rFonts w:ascii="Arial" w:hAnsi="Arial"/>
      <w:i/>
      <w:iCs/>
      <w:color w:val="404040" w:themeColor="text1" w:themeTint="BF"/>
      <w:sz w:val="28"/>
    </w:rPr>
  </w:style>
  <w:style w:type="paragraph" w:styleId="af0">
    <w:name w:val="Intense Quote"/>
    <w:basedOn w:val="a"/>
    <w:next w:val="a"/>
    <w:link w:val="af1"/>
    <w:uiPriority w:val="30"/>
    <w:qFormat/>
    <w:rsid w:val="00FC67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4494"/>
    </w:rPr>
  </w:style>
  <w:style w:type="character" w:customStyle="1" w:styleId="af1">
    <w:name w:val="Выделенная цитата Знак"/>
    <w:basedOn w:val="a0"/>
    <w:link w:val="af0"/>
    <w:uiPriority w:val="30"/>
    <w:rsid w:val="00FC67B4"/>
    <w:rPr>
      <w:rFonts w:ascii="Arial" w:hAnsi="Arial"/>
      <w:i/>
      <w:iCs/>
      <w:color w:val="004494"/>
      <w:sz w:val="28"/>
    </w:rPr>
  </w:style>
  <w:style w:type="character" w:styleId="af2">
    <w:name w:val="Subtle Reference"/>
    <w:basedOn w:val="a0"/>
    <w:uiPriority w:val="31"/>
    <w:qFormat/>
    <w:rsid w:val="00FC67B4"/>
    <w:rPr>
      <w:rFonts w:ascii="Arial" w:hAnsi="Arial"/>
      <w:smallCaps/>
      <w:color w:val="5A5A5A" w:themeColor="text1" w:themeTint="A5"/>
    </w:rPr>
  </w:style>
  <w:style w:type="character" w:styleId="af3">
    <w:name w:val="Intense Reference"/>
    <w:basedOn w:val="a0"/>
    <w:uiPriority w:val="32"/>
    <w:qFormat/>
    <w:rsid w:val="00FC67B4"/>
    <w:rPr>
      <w:rFonts w:ascii="Arial" w:hAnsi="Arial"/>
      <w:b/>
      <w:bCs/>
      <w:smallCaps/>
      <w:color w:val="004494"/>
      <w:spacing w:val="5"/>
    </w:rPr>
  </w:style>
  <w:style w:type="character" w:styleId="af4">
    <w:name w:val="Book Title"/>
    <w:basedOn w:val="a0"/>
    <w:uiPriority w:val="33"/>
    <w:qFormat/>
    <w:rsid w:val="00FC67B4"/>
    <w:rPr>
      <w:rFonts w:ascii="Arial" w:hAnsi="Arial"/>
      <w:b/>
      <w:bCs/>
      <w:i/>
      <w:iCs/>
      <w:spacing w:val="5"/>
    </w:rPr>
  </w:style>
  <w:style w:type="paragraph" w:styleId="af5">
    <w:name w:val="List Paragraph"/>
    <w:aliases w:val="Akapit z listą BS,Bullets,List Paragraph (numbered (a)),List Paragraph1,WB Para"/>
    <w:basedOn w:val="a"/>
    <w:link w:val="af6"/>
    <w:uiPriority w:val="34"/>
    <w:qFormat/>
    <w:rsid w:val="00FC67B4"/>
    <w:pPr>
      <w:ind w:left="720"/>
      <w:contextualSpacing/>
    </w:pPr>
  </w:style>
  <w:style w:type="table" w:styleId="af7">
    <w:name w:val="Table Grid"/>
    <w:basedOn w:val="a1"/>
    <w:uiPriority w:val="39"/>
    <w:rsid w:val="00FC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5601B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601B8"/>
    <w:rPr>
      <w:color w:val="605E5C"/>
      <w:shd w:val="clear" w:color="auto" w:fill="E1DFDD"/>
    </w:rPr>
  </w:style>
  <w:style w:type="paragraph" w:styleId="af9">
    <w:name w:val="Body Text"/>
    <w:basedOn w:val="a"/>
    <w:link w:val="afa"/>
    <w:uiPriority w:val="1"/>
    <w:qFormat/>
    <w:rsid w:val="00F54E5F"/>
    <w:pPr>
      <w:widowControl w:val="0"/>
      <w:ind w:left="820" w:hanging="720"/>
    </w:pPr>
    <w:rPr>
      <w:rFonts w:eastAsia="Times New Roman" w:cs="Times New Roman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F54E5F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54E5F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afb">
    <w:name w:val="annotation text"/>
    <w:basedOn w:val="a"/>
    <w:link w:val="afc"/>
    <w:uiPriority w:val="99"/>
    <w:unhideWhenUsed/>
    <w:rsid w:val="00F54E5F"/>
    <w:pPr>
      <w:widowControl w:val="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c">
    <w:name w:val="Текст примечания Знак"/>
    <w:basedOn w:val="a0"/>
    <w:link w:val="afb"/>
    <w:uiPriority w:val="99"/>
    <w:rsid w:val="00F54E5F"/>
    <w:rPr>
      <w:rFonts w:ascii="Calibri" w:eastAsia="Times New Roman" w:hAnsi="Calibri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54E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54E5F"/>
    <w:rPr>
      <w:rFonts w:ascii="Calibri" w:eastAsia="Times New Roman" w:hAnsi="Calibri" w:cs="Times New Roman"/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F54E5F"/>
    <w:pPr>
      <w:widowControl w:val="0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f0">
    <w:name w:val="Текст выноски Знак"/>
    <w:basedOn w:val="a0"/>
    <w:link w:val="aff"/>
    <w:uiPriority w:val="99"/>
    <w:semiHidden/>
    <w:rsid w:val="00F54E5F"/>
    <w:rPr>
      <w:rFonts w:ascii="Tahoma" w:eastAsia="Times New Roman" w:hAnsi="Tahoma" w:cs="Tahoma"/>
      <w:sz w:val="16"/>
      <w:szCs w:val="16"/>
    </w:rPr>
  </w:style>
  <w:style w:type="character" w:styleId="aff1">
    <w:name w:val="annotation reference"/>
    <w:uiPriority w:val="99"/>
    <w:semiHidden/>
    <w:unhideWhenUsed/>
    <w:rsid w:val="00F54E5F"/>
    <w:rPr>
      <w:rFonts w:cs="Times New Roman"/>
      <w:sz w:val="16"/>
      <w:szCs w:val="16"/>
    </w:rPr>
  </w:style>
  <w:style w:type="paragraph" w:styleId="aff2">
    <w:name w:val="footnote text"/>
    <w:basedOn w:val="a"/>
    <w:link w:val="aff3"/>
    <w:uiPriority w:val="99"/>
    <w:semiHidden/>
    <w:unhideWhenUsed/>
    <w:rsid w:val="00F54E5F"/>
    <w:rPr>
      <w:rFonts w:eastAsia="Calibri"/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F54E5F"/>
    <w:rPr>
      <w:rFonts w:ascii="Arial" w:eastAsia="Calibri" w:hAnsi="Arial" w:cs="Arial"/>
      <w:sz w:val="20"/>
      <w:szCs w:val="20"/>
      <w:lang w:val="ro-RO"/>
    </w:rPr>
  </w:style>
  <w:style w:type="character" w:styleId="aff4">
    <w:name w:val="footnote reference"/>
    <w:uiPriority w:val="99"/>
    <w:semiHidden/>
    <w:unhideWhenUsed/>
    <w:rsid w:val="00F54E5F"/>
    <w:rPr>
      <w:vertAlign w:val="superscript"/>
    </w:rPr>
  </w:style>
  <w:style w:type="character" w:styleId="aff5">
    <w:name w:val="FollowedHyperlink"/>
    <w:basedOn w:val="a0"/>
    <w:uiPriority w:val="99"/>
    <w:semiHidden/>
    <w:unhideWhenUsed/>
    <w:rsid w:val="00F54E5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A141A0"/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A141A0"/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customStyle="1" w:styleId="af6">
    <w:name w:val="Абзац списка Знак"/>
    <w:aliases w:val="Akapit z listą BS Знак,Bullets Знак,List Paragraph (numbered (a)) Знак,List Paragraph1 Знак,WB Para Знак"/>
    <w:link w:val="af5"/>
    <w:uiPriority w:val="34"/>
    <w:rsid w:val="00A141A0"/>
    <w:rPr>
      <w:rFonts w:ascii="Arial" w:hAnsi="Arial" w:cs="Arial"/>
      <w:lang w:val="ro-RO"/>
    </w:rPr>
  </w:style>
  <w:style w:type="character" w:customStyle="1" w:styleId="normaltextrun">
    <w:name w:val="normaltextrun"/>
    <w:basedOn w:val="a0"/>
    <w:rsid w:val="00A141A0"/>
  </w:style>
  <w:style w:type="character" w:customStyle="1" w:styleId="spellingerror">
    <w:name w:val="spellingerror"/>
    <w:basedOn w:val="a0"/>
    <w:rsid w:val="00A141A0"/>
  </w:style>
  <w:style w:type="character" w:customStyle="1" w:styleId="eop">
    <w:name w:val="eop"/>
    <w:basedOn w:val="a0"/>
    <w:rsid w:val="00A141A0"/>
  </w:style>
  <w:style w:type="paragraph" w:customStyle="1" w:styleId="paragraph">
    <w:name w:val="paragraph"/>
    <w:basedOn w:val="a"/>
    <w:rsid w:val="00A141A0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character" w:customStyle="1" w:styleId="textrun">
    <w:name w:val="textrun"/>
    <w:basedOn w:val="a0"/>
    <w:rsid w:val="00A141A0"/>
  </w:style>
  <w:style w:type="character" w:customStyle="1" w:styleId="contextualspellingandgrammarerror">
    <w:name w:val="contextualspellingandgrammarerror"/>
    <w:basedOn w:val="a0"/>
    <w:rsid w:val="00A141A0"/>
  </w:style>
  <w:style w:type="paragraph" w:styleId="aff6">
    <w:name w:val="Revision"/>
    <w:hidden/>
    <w:uiPriority w:val="99"/>
    <w:semiHidden/>
    <w:rsid w:val="00A141A0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ff7">
    <w:name w:val="TOC Heading"/>
    <w:basedOn w:val="1"/>
    <w:next w:val="a"/>
    <w:uiPriority w:val="39"/>
    <w:unhideWhenUsed/>
    <w:qFormat/>
    <w:rsid w:val="00A141A0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141A0"/>
    <w:pPr>
      <w:spacing w:after="100" w:line="276" w:lineRule="auto"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table" w:customStyle="1" w:styleId="TipTable">
    <w:name w:val="Tip Table"/>
    <w:basedOn w:val="a1"/>
    <w:uiPriority w:val="99"/>
    <w:rsid w:val="00A141A0"/>
    <w:rPr>
      <w:rFonts w:eastAsiaTheme="minorEastAsia"/>
      <w:color w:val="404040" w:themeColor="text1" w:themeTint="BF"/>
      <w:sz w:val="18"/>
      <w:szCs w:val="18"/>
      <w:lang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a"/>
    <w:uiPriority w:val="99"/>
    <w:rsid w:val="00A141A0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color w:val="44546A" w:themeColor="text2"/>
      <w:sz w:val="16"/>
      <w:szCs w:val="16"/>
      <w:lang w:val="en-US" w:eastAsia="ja-JP"/>
    </w:rPr>
  </w:style>
  <w:style w:type="paragraph" w:customStyle="1" w:styleId="Icon">
    <w:name w:val="Icon"/>
    <w:basedOn w:val="a"/>
    <w:uiPriority w:val="99"/>
    <w:unhideWhenUsed/>
    <w:qFormat/>
    <w:rsid w:val="00A141A0"/>
    <w:pPr>
      <w:spacing w:before="160" w:after="160"/>
      <w:jc w:val="center"/>
    </w:pPr>
    <w:rPr>
      <w:rFonts w:asciiTheme="minorHAnsi" w:eastAsiaTheme="minorEastAsia" w:hAnsiTheme="minorHAnsi" w:cstheme="minorBidi"/>
      <w:color w:val="44546A" w:themeColor="text2"/>
      <w:sz w:val="20"/>
      <w:szCs w:val="20"/>
      <w:lang w:val="en-US" w:eastAsia="ja-JP"/>
    </w:rPr>
  </w:style>
  <w:style w:type="paragraph" w:customStyle="1" w:styleId="Normal1">
    <w:name w:val="Normal1"/>
    <w:rsid w:val="00A141A0"/>
    <w:pPr>
      <w:spacing w:after="160" w:line="259" w:lineRule="auto"/>
    </w:pPr>
    <w:rPr>
      <w:rFonts w:ascii="Times New Roman" w:eastAsia="Times New Roman" w:hAnsi="Times New Roman" w:cs="Times New Roman"/>
      <w:lang w:val="ro-RO"/>
    </w:rPr>
  </w:style>
  <w:style w:type="paragraph" w:styleId="aff8">
    <w:name w:val="Normal (Web)"/>
    <w:basedOn w:val="a"/>
    <w:uiPriority w:val="99"/>
    <w:unhideWhenUsed/>
    <w:rsid w:val="00A141A0"/>
    <w:pPr>
      <w:spacing w:before="100" w:beforeAutospacing="1" w:after="100" w:afterAutospacing="1"/>
    </w:pPr>
    <w:rPr>
      <w:rFonts w:eastAsia="Times New Roman" w:cs="Times New Roman"/>
      <w:lang w:val="ru-RU" w:eastAsia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EF4B69"/>
    <w:rPr>
      <w:color w:val="605E5C"/>
      <w:shd w:val="clear" w:color="auto" w:fill="E1DFDD"/>
    </w:rPr>
  </w:style>
  <w:style w:type="character" w:customStyle="1" w:styleId="zw-portion">
    <w:name w:val="zw-portion"/>
    <w:basedOn w:val="a0"/>
    <w:rsid w:val="002A08C5"/>
  </w:style>
  <w:style w:type="table" w:customStyle="1" w:styleId="TableNormal1">
    <w:name w:val="Table Normal1"/>
    <w:uiPriority w:val="2"/>
    <w:semiHidden/>
    <w:unhideWhenUsed/>
    <w:qFormat/>
    <w:rsid w:val="00215719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ectionVIHeader">
    <w:name w:val="Section VI. Header"/>
    <w:basedOn w:val="a"/>
    <w:rsid w:val="00536F15"/>
    <w:pPr>
      <w:spacing w:before="120" w:after="240"/>
      <w:jc w:val="center"/>
    </w:pPr>
    <w:rPr>
      <w:rFonts w:eastAsia="Times New Roman" w:cs="Times New Roman"/>
      <w:b/>
      <w:sz w:val="36"/>
      <w:szCs w:val="20"/>
      <w:lang w:val="en-US"/>
    </w:rPr>
  </w:style>
  <w:style w:type="character" w:styleId="aff9">
    <w:name w:val="Placeholder Text"/>
    <w:basedOn w:val="a0"/>
    <w:uiPriority w:val="99"/>
    <w:semiHidden/>
    <w:rsid w:val="00C55740"/>
    <w:rPr>
      <w:color w:val="666666"/>
    </w:rPr>
  </w:style>
  <w:style w:type="character" w:styleId="affa">
    <w:name w:val="Unresolved Mention"/>
    <w:basedOn w:val="a0"/>
    <w:uiPriority w:val="99"/>
    <w:semiHidden/>
    <w:unhideWhenUsed/>
    <w:rsid w:val="009D5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9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7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8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2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8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9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6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7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2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3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2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6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6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0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3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as.socialplatform@gmail.co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.vs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association_social_busine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ocialbusinesshub2022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74F4F-3038-4F65-AF76-011B485A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37</Pages>
  <Words>9713</Words>
  <Characters>55369</Characters>
  <Application>Microsoft Office Word</Application>
  <DocSecurity>0</DocSecurity>
  <Lines>461</Lines>
  <Paragraphs>129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 Lupascu</dc:creator>
  <cp:lastModifiedBy>BIGCOMP</cp:lastModifiedBy>
  <cp:revision>3</cp:revision>
  <cp:lastPrinted>2023-03-21T14:23:00Z</cp:lastPrinted>
  <dcterms:created xsi:type="dcterms:W3CDTF">2026-07-20T09:59:00Z</dcterms:created>
  <dcterms:modified xsi:type="dcterms:W3CDTF">2026-07-20T10:05:00Z</dcterms:modified>
</cp:coreProperties>
</file>