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66645" w14:textId="77777777" w:rsidR="00323316" w:rsidRPr="00323316" w:rsidRDefault="00323316" w:rsidP="00323316">
      <w:pPr>
        <w:jc w:val="center"/>
        <w:rPr>
          <w:rFonts w:cs="Times New Roman"/>
          <w:lang w:val="ru-RU"/>
        </w:rPr>
      </w:pPr>
      <w:r w:rsidRPr="00323316">
        <w:rPr>
          <w:rFonts w:cs="Times New Roman"/>
          <w:lang w:val="ru-RU"/>
        </w:rPr>
        <w:t>Некоммерческое партнерство</w:t>
      </w:r>
    </w:p>
    <w:p w14:paraId="660E4FEA" w14:textId="77777777" w:rsidR="00323316" w:rsidRPr="00323316" w:rsidRDefault="00323316" w:rsidP="00323316">
      <w:pPr>
        <w:jc w:val="center"/>
        <w:rPr>
          <w:rFonts w:cs="Times New Roman"/>
          <w:lang w:val="ru-RU"/>
        </w:rPr>
      </w:pPr>
      <w:r w:rsidRPr="00323316">
        <w:rPr>
          <w:rFonts w:cs="Times New Roman"/>
          <w:lang w:val="ru-RU"/>
        </w:rPr>
        <w:t>«АССОЦИАЦИЯ СОЦИАЛЬНЫХ ПРЕДПРИНИМАТЕЛЕЙ</w:t>
      </w:r>
    </w:p>
    <w:p w14:paraId="4E1C9E98" w14:textId="77777777" w:rsidR="00323316" w:rsidRPr="00323316" w:rsidRDefault="00323316" w:rsidP="00323316">
      <w:pPr>
        <w:jc w:val="center"/>
        <w:rPr>
          <w:rFonts w:cs="Times New Roman"/>
          <w:lang w:val="ru-RU"/>
        </w:rPr>
      </w:pPr>
      <w:r w:rsidRPr="00323316">
        <w:rPr>
          <w:rFonts w:cs="Times New Roman"/>
          <w:lang w:val="ru-RU"/>
        </w:rPr>
        <w:t xml:space="preserve">г. Тирасполь, ул. Свердлова, 57; тел. +37377503760; </w:t>
      </w:r>
      <w:proofErr w:type="spellStart"/>
      <w:r w:rsidRPr="00323316">
        <w:rPr>
          <w:rFonts w:cs="Times New Roman"/>
          <w:lang w:val="ru-RU"/>
        </w:rPr>
        <w:t>e-mail</w:t>
      </w:r>
      <w:proofErr w:type="spellEnd"/>
      <w:r w:rsidRPr="00323316">
        <w:rPr>
          <w:rFonts w:cs="Times New Roman"/>
          <w:lang w:val="ru-RU"/>
        </w:rPr>
        <w:t>: tiras.socialplatform@gmail.com</w:t>
      </w:r>
    </w:p>
    <w:p w14:paraId="05844A6A" w14:textId="77777777" w:rsidR="00323316" w:rsidRDefault="00323316" w:rsidP="00323316">
      <w:pPr>
        <w:jc w:val="center"/>
        <w:rPr>
          <w:rFonts w:cs="Times New Roman"/>
          <w:lang w:val="ru-RU"/>
        </w:rPr>
      </w:pPr>
      <w:hyperlink r:id="rId8" w:history="1">
        <w:r w:rsidRPr="00323316">
          <w:rPr>
            <w:rStyle w:val="af8"/>
            <w:rFonts w:cs="Times New Roman"/>
            <w:lang w:val="ru-RU"/>
          </w:rPr>
          <w:t>https://www.facebook.com/socialbusinesshub2022</w:t>
        </w:r>
      </w:hyperlink>
    </w:p>
    <w:p w14:paraId="3AFD1E36" w14:textId="049AADE1" w:rsidR="00323316" w:rsidRPr="00323316" w:rsidRDefault="00323316" w:rsidP="00323316">
      <w:pPr>
        <w:jc w:val="center"/>
        <w:rPr>
          <w:rFonts w:cs="Times New Roman"/>
          <w:lang w:val="ru-RU"/>
        </w:rPr>
      </w:pPr>
      <w:hyperlink r:id="rId9" w:history="1">
        <w:r w:rsidRPr="0000662C">
          <w:rPr>
            <w:rStyle w:val="af8"/>
            <w:rFonts w:cs="Times New Roman"/>
            <w:lang w:val="ru-RU"/>
          </w:rPr>
          <w:t>https://www.instagram.com/association_social_business</w:t>
        </w:r>
      </w:hyperlink>
      <w:r w:rsidRPr="00323316">
        <w:rPr>
          <w:rFonts w:cs="Times New Roman"/>
          <w:lang w:val="ru-RU"/>
        </w:rPr>
        <w:t xml:space="preserve">  </w:t>
      </w:r>
    </w:p>
    <w:p w14:paraId="3A195778" w14:textId="77777777" w:rsidR="00323316" w:rsidRDefault="00323316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14:paraId="438DF553" w14:textId="77777777" w:rsidR="00323316" w:rsidRDefault="00323316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14:paraId="7F0721C0" w14:textId="793D6664" w:rsidR="00151389" w:rsidRPr="00102048" w:rsidRDefault="00151389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936267">
        <w:rPr>
          <w:rFonts w:cs="Times New Roman"/>
          <w:b/>
          <w:bCs/>
          <w:sz w:val="28"/>
          <w:szCs w:val="28"/>
          <w:lang w:val="ru-RU"/>
        </w:rPr>
        <w:t>Техническое задание</w:t>
      </w:r>
      <w:r w:rsidRPr="00936267">
        <w:rPr>
          <w:rFonts w:cs="Times New Roman"/>
          <w:b/>
          <w:bCs/>
          <w:sz w:val="28"/>
          <w:szCs w:val="28"/>
          <w:lang w:val="ru-RU"/>
        </w:rPr>
        <w:br/>
      </w:r>
      <w:r w:rsidRPr="00102048">
        <w:rPr>
          <w:rFonts w:cs="Times New Roman"/>
          <w:b/>
          <w:bCs/>
          <w:sz w:val="28"/>
          <w:szCs w:val="28"/>
          <w:lang w:val="ru-RU"/>
        </w:rPr>
        <w:t>на проектирование, поставку, монтаж и ввод в эксплуатацию</w:t>
      </w:r>
    </w:p>
    <w:p w14:paraId="4FA6C965" w14:textId="63B5E760" w:rsidR="00151389" w:rsidRDefault="00151389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102048">
        <w:rPr>
          <w:rFonts w:cs="Times New Roman"/>
          <w:b/>
          <w:bCs/>
          <w:sz w:val="28"/>
          <w:szCs w:val="28"/>
          <w:lang w:val="ru-RU"/>
        </w:rPr>
        <w:t>солнечной фотоэлектрической электростанции (СЭС) «под ключ»</w:t>
      </w:r>
    </w:p>
    <w:p w14:paraId="547A490E" w14:textId="4A5A2510" w:rsidR="0050317F" w:rsidRDefault="00C0313E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 xml:space="preserve">мощностью </w:t>
      </w:r>
      <w:r w:rsidR="00C23142">
        <w:rPr>
          <w:rFonts w:cs="Times New Roman"/>
          <w:b/>
          <w:bCs/>
          <w:sz w:val="28"/>
          <w:szCs w:val="28"/>
          <w:lang w:val="ru-RU"/>
        </w:rPr>
        <w:t>8</w:t>
      </w:r>
      <w:r>
        <w:rPr>
          <w:rFonts w:cs="Times New Roman"/>
          <w:b/>
          <w:bCs/>
          <w:sz w:val="28"/>
          <w:szCs w:val="28"/>
          <w:lang w:val="ru-RU"/>
        </w:rPr>
        <w:t>0 кВт</w:t>
      </w:r>
    </w:p>
    <w:p w14:paraId="5D281720" w14:textId="77777777" w:rsidR="000577D6" w:rsidRPr="00936267" w:rsidRDefault="000577D6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41"/>
        <w:gridCol w:w="2347"/>
        <w:gridCol w:w="7300"/>
      </w:tblGrid>
      <w:tr w:rsidR="000577D6" w14:paraId="2D522744" w14:textId="77777777" w:rsidTr="00D218D3">
        <w:tc>
          <w:tcPr>
            <w:tcW w:w="10188" w:type="dxa"/>
            <w:gridSpan w:val="3"/>
            <w:shd w:val="clear" w:color="auto" w:fill="A6A6A6"/>
          </w:tcPr>
          <w:p w14:paraId="5CBBD7C9" w14:textId="7D6E8AF3" w:rsidR="000577D6" w:rsidRDefault="000577D6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Общие сведения</w:t>
            </w:r>
          </w:p>
        </w:tc>
      </w:tr>
      <w:tr w:rsidR="0050317F" w14:paraId="648DEDE0" w14:textId="77777777" w:rsidTr="00C0313E">
        <w:tc>
          <w:tcPr>
            <w:tcW w:w="541" w:type="dxa"/>
          </w:tcPr>
          <w:p w14:paraId="43B92F19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250B24B" w14:textId="5F3F1C3F" w:rsidR="0050317F" w:rsidRDefault="0050317F" w:rsidP="00151389">
            <w:pPr>
              <w:ind w:firstLine="0"/>
              <w:rPr>
                <w:lang w:val="ru-RU"/>
              </w:rPr>
            </w:pPr>
            <w:r w:rsidRPr="0053393B">
              <w:rPr>
                <w:lang w:val="ru-RU"/>
              </w:rPr>
              <w:t>Заказчик</w:t>
            </w:r>
          </w:p>
        </w:tc>
        <w:tc>
          <w:tcPr>
            <w:tcW w:w="7300" w:type="dxa"/>
          </w:tcPr>
          <w:p w14:paraId="5CD4A369" w14:textId="6E7784FC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НП «Ассоциация социальных предпринимателей»</w:t>
            </w:r>
          </w:p>
        </w:tc>
      </w:tr>
      <w:tr w:rsidR="0050317F" w14:paraId="60E35F7F" w14:textId="77777777" w:rsidTr="00C0313E">
        <w:tc>
          <w:tcPr>
            <w:tcW w:w="541" w:type="dxa"/>
          </w:tcPr>
          <w:p w14:paraId="33EB9872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4420BB" w14:textId="5F1FA226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Объект</w:t>
            </w:r>
          </w:p>
        </w:tc>
        <w:tc>
          <w:tcPr>
            <w:tcW w:w="7300" w:type="dxa"/>
          </w:tcPr>
          <w:p w14:paraId="211E8839" w14:textId="77777777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производственный цех СООО «ЕРОДАЛС»</w:t>
            </w:r>
          </w:p>
          <w:p w14:paraId="66B4D354" w14:textId="7BE6FBD6" w:rsidR="0050317F" w:rsidRDefault="00C0313E" w:rsidP="00151389">
            <w:pPr>
              <w:ind w:firstLine="0"/>
            </w:pPr>
            <w:r>
              <w:object w:dxaOrig="4921" w:dyaOrig="3556" w14:anchorId="707B7E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75pt;height:185.25pt" o:ole="">
                  <v:imagedata r:id="rId10" o:title=""/>
                </v:shape>
                <o:OLEObject Type="Embed" ProgID="Visio.Drawing.15" ShapeID="_x0000_i1025" DrawAspect="Content" ObjectID="_1846077171" r:id="rId11"/>
              </w:object>
            </w:r>
          </w:p>
          <w:p w14:paraId="00A8A58A" w14:textId="27E8E8AA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1- место размещения СЭС, 2- место подключения</w:t>
            </w:r>
          </w:p>
        </w:tc>
      </w:tr>
      <w:tr w:rsidR="0050317F" w14:paraId="4DCD80CC" w14:textId="77777777" w:rsidTr="00C0313E">
        <w:tc>
          <w:tcPr>
            <w:tcW w:w="541" w:type="dxa"/>
          </w:tcPr>
          <w:p w14:paraId="0DD3661B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200C605" w14:textId="68635B87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Адрес объекта</w:t>
            </w:r>
          </w:p>
        </w:tc>
        <w:tc>
          <w:tcPr>
            <w:tcW w:w="7300" w:type="dxa"/>
          </w:tcPr>
          <w:p w14:paraId="72B967BC" w14:textId="1303564B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г. Тирасполь, ул. Проезд Октябрьский, 19</w:t>
            </w:r>
          </w:p>
        </w:tc>
      </w:tr>
      <w:tr w:rsidR="0050317F" w14:paraId="2C9313D8" w14:textId="77777777" w:rsidTr="00C0313E">
        <w:tc>
          <w:tcPr>
            <w:tcW w:w="541" w:type="dxa"/>
          </w:tcPr>
          <w:p w14:paraId="5FD2F96F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BB803AC" w14:textId="3CC448B9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Основание выполнения работ</w:t>
            </w:r>
          </w:p>
        </w:tc>
        <w:tc>
          <w:tcPr>
            <w:tcW w:w="7300" w:type="dxa"/>
          </w:tcPr>
          <w:p w14:paraId="1D71A9FD" w14:textId="1768D400" w:rsidR="0050317F" w:rsidRDefault="003D1C28" w:rsidP="00151389">
            <w:pPr>
              <w:ind w:firstLine="0"/>
              <w:rPr>
                <w:lang w:val="ru-RU"/>
              </w:rPr>
            </w:pPr>
            <w:r w:rsidRPr="003D1C28">
              <w:rPr>
                <w:lang w:val="ru-RU"/>
              </w:rPr>
              <w:t>реализация конкурса "Энергоэффективность, использование возобновляемых источников энергии и повышение производственной эффективности МСП" в рамках программы “Меры по укреплению доверия на обоих берегах Днестра”, реализуемого ПРООН и финансируемого Европейским Союзом.</w:t>
            </w:r>
          </w:p>
        </w:tc>
      </w:tr>
      <w:tr w:rsidR="0050317F" w14:paraId="78931B92" w14:textId="77777777" w:rsidTr="00C0313E">
        <w:tc>
          <w:tcPr>
            <w:tcW w:w="541" w:type="dxa"/>
          </w:tcPr>
          <w:p w14:paraId="216D2382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F7E420" w14:textId="2573D4E7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Вид договора</w:t>
            </w:r>
          </w:p>
        </w:tc>
        <w:tc>
          <w:tcPr>
            <w:tcW w:w="7300" w:type="dxa"/>
          </w:tcPr>
          <w:p w14:paraId="2AF79EC8" w14:textId="3537B876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 xml:space="preserve">EPC (Engineering – </w:t>
            </w:r>
            <w:proofErr w:type="spellStart"/>
            <w:r w:rsidRPr="0050317F">
              <w:rPr>
                <w:lang w:val="ru-RU"/>
              </w:rPr>
              <w:t>Procurement</w:t>
            </w:r>
            <w:proofErr w:type="spellEnd"/>
            <w:r w:rsidRPr="0050317F">
              <w:rPr>
                <w:lang w:val="ru-RU"/>
              </w:rPr>
              <w:t xml:space="preserve"> – Construction) — проектирование, поставка оборудования, монтаж, пусконаладочные работы и ввод объекта в эксплуатацию «под ключ».</w:t>
            </w:r>
          </w:p>
        </w:tc>
      </w:tr>
      <w:tr w:rsidR="0050317F" w14:paraId="63A59E47" w14:textId="77777777" w:rsidTr="00C0313E">
        <w:tc>
          <w:tcPr>
            <w:tcW w:w="541" w:type="dxa"/>
          </w:tcPr>
          <w:p w14:paraId="7BEF2925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10A755E" w14:textId="7C4F4A0B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Тип электростанции</w:t>
            </w:r>
          </w:p>
        </w:tc>
        <w:tc>
          <w:tcPr>
            <w:tcW w:w="7300" w:type="dxa"/>
          </w:tcPr>
          <w:p w14:paraId="2945539E" w14:textId="785A0B93" w:rsidR="0050317F" w:rsidRPr="00A856DD" w:rsidRDefault="00A856DD" w:rsidP="00A856D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Сетевая</w:t>
            </w:r>
            <w:r w:rsidR="000577D6" w:rsidRPr="000577D6">
              <w:rPr>
                <w:lang w:val="ru-RU"/>
              </w:rPr>
              <w:t xml:space="preserve"> фотоэлектрическая электростанция </w:t>
            </w:r>
            <w:r>
              <w:rPr>
                <w:lang w:val="ru-RU"/>
              </w:rPr>
              <w:t>(</w:t>
            </w:r>
            <w:r>
              <w:t>on-grid</w:t>
            </w:r>
            <w:r>
              <w:rPr>
                <w:lang w:val="ru-RU"/>
              </w:rPr>
              <w:t>).</w:t>
            </w:r>
          </w:p>
        </w:tc>
      </w:tr>
      <w:tr w:rsidR="0050317F" w14:paraId="2698CE57" w14:textId="77777777" w:rsidTr="00C0313E">
        <w:tc>
          <w:tcPr>
            <w:tcW w:w="541" w:type="dxa"/>
          </w:tcPr>
          <w:p w14:paraId="6263E41C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D32E9AE" w14:textId="3F0958DF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Назначение станции</w:t>
            </w:r>
          </w:p>
        </w:tc>
        <w:tc>
          <w:tcPr>
            <w:tcW w:w="7300" w:type="dxa"/>
          </w:tcPr>
          <w:p w14:paraId="153B7F8C" w14:textId="22191F25" w:rsidR="0050317F" w:rsidRDefault="006E0583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6E0583">
              <w:rPr>
                <w:lang w:val="ru-RU"/>
              </w:rPr>
              <w:t>ыработка электрической энергии для покрытия собственного потребления объекта с возможностью передачи избыточной электрической энергии в электрическую сеть при соблюдении требований сетевой организации, технических условий присоединения и действующего законодательства</w:t>
            </w:r>
            <w:r>
              <w:rPr>
                <w:lang w:val="ru-RU"/>
              </w:rPr>
              <w:t>.</w:t>
            </w:r>
          </w:p>
        </w:tc>
      </w:tr>
      <w:tr w:rsidR="0050317F" w14:paraId="521BDAE4" w14:textId="77777777" w:rsidTr="00C0313E">
        <w:tc>
          <w:tcPr>
            <w:tcW w:w="541" w:type="dxa"/>
          </w:tcPr>
          <w:p w14:paraId="207FB31E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075924" w14:textId="7C21BA99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Исходные данные</w:t>
            </w:r>
          </w:p>
        </w:tc>
        <w:tc>
          <w:tcPr>
            <w:tcW w:w="7300" w:type="dxa"/>
          </w:tcPr>
          <w:p w14:paraId="6996A4A2" w14:textId="0835C1B4" w:rsidR="000577D6" w:rsidRPr="00761514" w:rsidRDefault="000577D6" w:rsidP="000577D6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761514">
              <w:rPr>
                <w:lang w:val="ru-RU"/>
              </w:rPr>
              <w:t>о начала проектирования подрядчик выполн</w:t>
            </w:r>
            <w:r>
              <w:rPr>
                <w:lang w:val="ru-RU"/>
              </w:rPr>
              <w:t>яе</w:t>
            </w:r>
            <w:r w:rsidRPr="00761514">
              <w:rPr>
                <w:lang w:val="ru-RU"/>
              </w:rPr>
              <w:t>т:</w:t>
            </w:r>
          </w:p>
          <w:p w14:paraId="5336D4AF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обследование объекта;</w:t>
            </w:r>
          </w:p>
          <w:p w14:paraId="798A24BF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обследование существующих электрических сетей;</w:t>
            </w:r>
          </w:p>
          <w:p w14:paraId="43B0B829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lastRenderedPageBreak/>
              <w:t>обследование кровли;</w:t>
            </w:r>
          </w:p>
          <w:p w14:paraId="6D95D1A3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оценку технического состояния несущих конструкций;</w:t>
            </w:r>
          </w:p>
          <w:p w14:paraId="279844C4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существующей системы молниезащиты;</w:t>
            </w:r>
          </w:p>
          <w:p w14:paraId="1792D212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системы заземления;</w:t>
            </w:r>
          </w:p>
          <w:p w14:paraId="0D3AFDA3" w14:textId="77777777" w:rsidR="000577D6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существующего узла учета;</w:t>
            </w:r>
          </w:p>
          <w:p w14:paraId="5AF3B2B6" w14:textId="23685F75" w:rsidR="000577D6" w:rsidRPr="000577D6" w:rsidRDefault="000577D6" w:rsidP="00C0313E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0577D6">
              <w:rPr>
                <w:lang w:val="ru-RU"/>
              </w:rPr>
              <w:t>определение возможности технологического присоединения.</w:t>
            </w:r>
          </w:p>
        </w:tc>
      </w:tr>
      <w:tr w:rsidR="000577D6" w14:paraId="1F05310C" w14:textId="77777777" w:rsidTr="00191940">
        <w:tc>
          <w:tcPr>
            <w:tcW w:w="10188" w:type="dxa"/>
            <w:gridSpan w:val="3"/>
            <w:shd w:val="clear" w:color="auto" w:fill="A6A6A6"/>
          </w:tcPr>
          <w:p w14:paraId="4F4B839E" w14:textId="741FC8E8" w:rsidR="000577D6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lastRenderedPageBreak/>
              <w:t>Цель и задачи проекта</w:t>
            </w:r>
          </w:p>
        </w:tc>
      </w:tr>
      <w:tr w:rsidR="000577D6" w14:paraId="7034016D" w14:textId="77777777" w:rsidTr="00C0313E">
        <w:tc>
          <w:tcPr>
            <w:tcW w:w="541" w:type="dxa"/>
          </w:tcPr>
          <w:p w14:paraId="77F23824" w14:textId="77777777" w:rsidR="000577D6" w:rsidRPr="0050317F" w:rsidRDefault="000577D6" w:rsidP="000577D6">
            <w:pPr>
              <w:pStyle w:val="af5"/>
              <w:ind w:left="414" w:firstLine="0"/>
              <w:rPr>
                <w:lang w:val="ru-RU"/>
              </w:rPr>
            </w:pPr>
          </w:p>
        </w:tc>
        <w:tc>
          <w:tcPr>
            <w:tcW w:w="9647" w:type="dxa"/>
            <w:gridSpan w:val="2"/>
          </w:tcPr>
          <w:p w14:paraId="39DEBB35" w14:textId="77777777" w:rsidR="000577D6" w:rsidRPr="00403B2E" w:rsidRDefault="000577D6" w:rsidP="000577D6">
            <w:pPr>
              <w:ind w:left="177" w:firstLine="0"/>
              <w:rPr>
                <w:lang w:val="ru-RU"/>
              </w:rPr>
            </w:pPr>
            <w:r w:rsidRPr="00AB6D0A">
              <w:rPr>
                <w:lang w:val="ru-RU"/>
              </w:rPr>
              <w:t>Основной целью проекта является снижение расходов на электрическую энергию за счет строительства современной высокоэффективной солнечной фотоэлектрической электростанции</w:t>
            </w:r>
            <w:r w:rsidRPr="00403B2E">
              <w:rPr>
                <w:lang w:val="ru-RU"/>
              </w:rPr>
              <w:t>.</w:t>
            </w:r>
          </w:p>
          <w:p w14:paraId="30C0C57C" w14:textId="77777777" w:rsidR="000577D6" w:rsidRDefault="000577D6" w:rsidP="000577D6">
            <w:pPr>
              <w:ind w:left="319" w:hanging="142"/>
              <w:rPr>
                <w:lang w:val="ru-RU"/>
              </w:rPr>
            </w:pPr>
            <w:r w:rsidRPr="00AB6D0A">
              <w:rPr>
                <w:lang w:val="ru-RU"/>
              </w:rPr>
              <w:t>Проект должен обеспечивать:</w:t>
            </w:r>
          </w:p>
          <w:p w14:paraId="6E64E8BB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максимальную выработку электрической энергии;</w:t>
            </w:r>
          </w:p>
          <w:p w14:paraId="3041411A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безопасную эксплуатацию;</w:t>
            </w:r>
          </w:p>
          <w:p w14:paraId="526B3CF7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соответствие действующим нормам;</w:t>
            </w:r>
          </w:p>
          <w:p w14:paraId="770EA43F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высокую надежность оборудования;</w:t>
            </w:r>
          </w:p>
          <w:p w14:paraId="07C000E6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минимальные эксплуатационные расходы;</w:t>
            </w:r>
          </w:p>
          <w:p w14:paraId="6BEF1C58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возможность дистанционного мониторинга;</w:t>
            </w:r>
          </w:p>
          <w:p w14:paraId="73251217" w14:textId="2DF84028" w:rsidR="000577D6" w:rsidRPr="000577D6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 xml:space="preserve">срок службы станции не менее </w:t>
            </w:r>
            <w:r>
              <w:rPr>
                <w:lang w:val="ru-RU"/>
              </w:rPr>
              <w:t>25</w:t>
            </w:r>
            <w:r w:rsidRPr="00AB6D0A">
              <w:rPr>
                <w:lang w:val="ru-RU"/>
              </w:rPr>
              <w:t xml:space="preserve"> лет.</w:t>
            </w:r>
          </w:p>
        </w:tc>
      </w:tr>
      <w:tr w:rsidR="000577D6" w14:paraId="674FAF8E" w14:textId="77777777" w:rsidTr="009C1A75">
        <w:tc>
          <w:tcPr>
            <w:tcW w:w="10188" w:type="dxa"/>
            <w:gridSpan w:val="3"/>
            <w:shd w:val="clear" w:color="auto" w:fill="A6A6A6"/>
          </w:tcPr>
          <w:p w14:paraId="7A8F5228" w14:textId="53F3488E" w:rsidR="000577D6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Основные технические параметры СЭС</w:t>
            </w:r>
          </w:p>
        </w:tc>
      </w:tr>
      <w:tr w:rsidR="0050317F" w14:paraId="017D53B9" w14:textId="77777777" w:rsidTr="00C0313E">
        <w:tc>
          <w:tcPr>
            <w:tcW w:w="541" w:type="dxa"/>
          </w:tcPr>
          <w:p w14:paraId="5D3ABE9A" w14:textId="77777777" w:rsidR="0050317F" w:rsidRPr="0050317F" w:rsidRDefault="0050317F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AEF057" w14:textId="40B92D97" w:rsidR="0050317F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Общие параметры</w:t>
            </w:r>
          </w:p>
        </w:tc>
        <w:tc>
          <w:tcPr>
            <w:tcW w:w="7300" w:type="dxa"/>
          </w:tcPr>
          <w:p w14:paraId="718CA682" w14:textId="4BA43AE8" w:rsidR="00C0313E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AB6D0A">
              <w:t>Тип станции</w:t>
            </w:r>
            <w:r>
              <w:rPr>
                <w:lang w:val="ru-RU"/>
              </w:rPr>
              <w:t xml:space="preserve"> – </w:t>
            </w:r>
            <w:r w:rsidR="00A856DD">
              <w:t>on-grid</w:t>
            </w:r>
            <w:r>
              <w:rPr>
                <w:lang w:val="ru-RU"/>
              </w:rPr>
              <w:t>;</w:t>
            </w:r>
          </w:p>
          <w:p w14:paraId="3BDCB413" w14:textId="3AA65969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872912">
              <w:rPr>
                <w:lang w:val="ru-RU"/>
              </w:rPr>
              <w:t xml:space="preserve">ощность СЭС (DC): </w:t>
            </w:r>
            <w:r w:rsidR="00C23142">
              <w:rPr>
                <w:lang w:val="ru-RU"/>
              </w:rPr>
              <w:t>8</w:t>
            </w:r>
            <w:r>
              <w:rPr>
                <w:lang w:val="ru-RU"/>
              </w:rPr>
              <w:t>0</w:t>
            </w:r>
            <w:r w:rsidRPr="00BE6916">
              <w:rPr>
                <w:lang w:val="ru-RU"/>
              </w:rPr>
              <w:t xml:space="preserve"> кВ</w:t>
            </w:r>
            <w:r>
              <w:rPr>
                <w:lang w:val="ru-RU"/>
              </w:rPr>
              <w:t>т</w:t>
            </w:r>
            <w:r w:rsidRPr="00872912">
              <w:rPr>
                <w:lang w:val="ru-RU"/>
              </w:rPr>
              <w:t xml:space="preserve"> (допуск +0…+5 %)</w:t>
            </w:r>
            <w:r w:rsidRPr="00D01111">
              <w:rPr>
                <w:lang w:val="ru-RU"/>
              </w:rPr>
              <w:t>;</w:t>
            </w:r>
          </w:p>
          <w:p w14:paraId="1CF517A5" w14:textId="18C36531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 xml:space="preserve">Номинальная мощность инверторов (AC): </w:t>
            </w:r>
            <w:r w:rsidRPr="00F53B59">
              <w:rPr>
                <w:lang w:val="ru-RU"/>
              </w:rPr>
              <w:t xml:space="preserve">не менее </w:t>
            </w:r>
            <w:r>
              <w:rPr>
                <w:lang w:val="ru-RU"/>
              </w:rPr>
              <w:t>6</w:t>
            </w:r>
            <w:r w:rsidR="003452B3">
              <w:rPr>
                <w:lang w:val="ru-RU"/>
              </w:rPr>
              <w:t>6</w:t>
            </w:r>
            <w:r w:rsidRPr="00F53B59">
              <w:rPr>
                <w:lang w:val="ru-RU"/>
              </w:rPr>
              <w:t xml:space="preserve"> кВт и не более </w:t>
            </w:r>
            <w:r w:rsidR="003452B3">
              <w:rPr>
                <w:lang w:val="ru-RU"/>
              </w:rPr>
              <w:t>80</w:t>
            </w:r>
            <w:r w:rsidRPr="00F53B59">
              <w:rPr>
                <w:lang w:val="ru-RU"/>
              </w:rPr>
              <w:t xml:space="preserve"> кВт</w:t>
            </w:r>
            <w:r w:rsidRPr="00D01111">
              <w:rPr>
                <w:lang w:val="ru-RU"/>
              </w:rPr>
              <w:t>;</w:t>
            </w:r>
          </w:p>
          <w:p w14:paraId="0198C726" w14:textId="3AEC446A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Соотношение DC/AC: 1,</w:t>
            </w:r>
            <w:r w:rsidR="003452B3">
              <w:rPr>
                <w:lang w:val="ru-RU"/>
              </w:rPr>
              <w:t>0</w:t>
            </w:r>
            <w:r w:rsidRPr="00D01111">
              <w:rPr>
                <w:lang w:val="ru-RU"/>
              </w:rPr>
              <w:t>–1,</w:t>
            </w:r>
            <w:r>
              <w:rPr>
                <w:lang w:val="ru-RU"/>
              </w:rPr>
              <w:t>30</w:t>
            </w:r>
            <w:r w:rsidRPr="00D01111">
              <w:rPr>
                <w:lang w:val="ru-RU"/>
              </w:rPr>
              <w:t>;</w:t>
            </w:r>
          </w:p>
          <w:p w14:paraId="5D1CA4BD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Напряжение сети: 230/</w:t>
            </w:r>
            <w:r>
              <w:rPr>
                <w:lang w:val="ru-RU"/>
              </w:rPr>
              <w:t>400</w:t>
            </w:r>
            <w:r w:rsidRPr="00D01111">
              <w:rPr>
                <w:lang w:val="ru-RU"/>
              </w:rPr>
              <w:t xml:space="preserve"> В, 50 Гц;</w:t>
            </w:r>
          </w:p>
          <w:p w14:paraId="2EE8DFBF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Режим работы: параллельно с сетью;</w:t>
            </w:r>
          </w:p>
          <w:p w14:paraId="36DC75B5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Система заземления: TN-S / TN-C-S;</w:t>
            </w:r>
          </w:p>
          <w:p w14:paraId="429C79FE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Размещение: кровля;</w:t>
            </w:r>
          </w:p>
          <w:p w14:paraId="1F46FDA5" w14:textId="5D31F4FF" w:rsidR="0050317F" w:rsidRPr="00C0313E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Ориентация и угол наклона: оптимизируются проектом.</w:t>
            </w:r>
          </w:p>
        </w:tc>
      </w:tr>
      <w:tr w:rsidR="0050317F" w14:paraId="051BCAF4" w14:textId="77777777" w:rsidTr="00C0313E">
        <w:tc>
          <w:tcPr>
            <w:tcW w:w="541" w:type="dxa"/>
          </w:tcPr>
          <w:p w14:paraId="3E95A3BB" w14:textId="77777777" w:rsidR="0050317F" w:rsidRPr="0050317F" w:rsidRDefault="0050317F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DB701CC" w14:textId="0CEBEF38" w:rsidR="0050317F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Производительность станции</w:t>
            </w:r>
          </w:p>
        </w:tc>
        <w:tc>
          <w:tcPr>
            <w:tcW w:w="7300" w:type="dxa"/>
          </w:tcPr>
          <w:p w14:paraId="05A7C3AB" w14:textId="77777777" w:rsidR="00C0313E" w:rsidRPr="00AB6D0A" w:rsidRDefault="00C0313E" w:rsidP="00C0313E">
            <w:pPr>
              <w:ind w:left="120" w:firstLine="0"/>
              <w:rPr>
                <w:lang w:val="ru-RU"/>
              </w:rPr>
            </w:pPr>
            <w:r w:rsidRPr="00AB6D0A">
              <w:rPr>
                <w:lang w:val="ru-RU"/>
              </w:rPr>
              <w:t>Расчет выполняется исключительно в специализированном программном обеспечении:</w:t>
            </w:r>
          </w:p>
          <w:p w14:paraId="100A17A5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proofErr w:type="spellStart"/>
            <w:r w:rsidRPr="00AB6D0A">
              <w:rPr>
                <w:lang w:val="ru-RU"/>
              </w:rPr>
              <w:t>PVsyst</w:t>
            </w:r>
            <w:proofErr w:type="spellEnd"/>
            <w:r w:rsidRPr="00AB6D0A">
              <w:rPr>
                <w:lang w:val="ru-RU"/>
              </w:rPr>
              <w:t xml:space="preserve">; </w:t>
            </w:r>
          </w:p>
          <w:p w14:paraId="6E39C1F9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PV*SOL; </w:t>
            </w:r>
          </w:p>
          <w:p w14:paraId="38D34DAA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либо ином программном комплексе аналогичного уровня. </w:t>
            </w:r>
          </w:p>
          <w:p w14:paraId="1D57554A" w14:textId="77777777" w:rsidR="00C0313E" w:rsidRPr="00AB6D0A" w:rsidRDefault="00C0313E" w:rsidP="00C0313E">
            <w:pPr>
              <w:ind w:left="120" w:firstLine="0"/>
              <w:rPr>
                <w:lang w:val="ru-RU"/>
              </w:rPr>
            </w:pPr>
            <w:r w:rsidRPr="00AB6D0A">
              <w:rPr>
                <w:lang w:val="ru-RU"/>
              </w:rPr>
              <w:t>В состав проектной документации обязательно включаются:</w:t>
            </w:r>
          </w:p>
          <w:p w14:paraId="3A6FCC4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отчет моделирования; </w:t>
            </w:r>
          </w:p>
          <w:p w14:paraId="6DFBA15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годовой генерации; </w:t>
            </w:r>
          </w:p>
          <w:p w14:paraId="69689A1B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помесячная генерация; </w:t>
            </w:r>
          </w:p>
          <w:p w14:paraId="6CECFD69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PR; </w:t>
            </w:r>
          </w:p>
          <w:p w14:paraId="5AC28BCC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</w:t>
            </w:r>
            <w:proofErr w:type="spellStart"/>
            <w:r w:rsidRPr="00AB6D0A">
              <w:rPr>
                <w:lang w:val="ru-RU"/>
              </w:rPr>
              <w:t>Capacity</w:t>
            </w:r>
            <w:proofErr w:type="spellEnd"/>
            <w:r w:rsidRPr="00AB6D0A">
              <w:rPr>
                <w:lang w:val="ru-RU"/>
              </w:rPr>
              <w:t xml:space="preserve"> </w:t>
            </w:r>
            <w:proofErr w:type="spellStart"/>
            <w:r w:rsidRPr="00AB6D0A">
              <w:rPr>
                <w:lang w:val="ru-RU"/>
              </w:rPr>
              <w:t>Factor</w:t>
            </w:r>
            <w:proofErr w:type="spellEnd"/>
            <w:r w:rsidRPr="00AB6D0A">
              <w:rPr>
                <w:lang w:val="ru-RU"/>
              </w:rPr>
              <w:t xml:space="preserve">; </w:t>
            </w:r>
          </w:p>
          <w:p w14:paraId="7479E540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энергетический баланс станции; </w:t>
            </w:r>
          </w:p>
          <w:p w14:paraId="035CC7C8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потерь; </w:t>
            </w:r>
          </w:p>
          <w:p w14:paraId="1968FD2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анализ затенения; </w:t>
            </w:r>
          </w:p>
          <w:p w14:paraId="6BC39AAD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схема размещения модулей; </w:t>
            </w:r>
          </w:p>
          <w:p w14:paraId="40CC9FD0" w14:textId="5EC7BAE9" w:rsidR="0050317F" w:rsidRPr="00C0313E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>солнечная карта.</w:t>
            </w:r>
          </w:p>
        </w:tc>
      </w:tr>
      <w:tr w:rsidR="000577D6" w14:paraId="06F6AE8E" w14:textId="77777777" w:rsidTr="00C0313E">
        <w:tc>
          <w:tcPr>
            <w:tcW w:w="541" w:type="dxa"/>
          </w:tcPr>
          <w:p w14:paraId="3521A895" w14:textId="77777777" w:rsidR="000577D6" w:rsidRPr="0050317F" w:rsidRDefault="000577D6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74D216F" w14:textId="073C18B1" w:rsidR="000577D6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Минимальные показатели эффективности</w:t>
            </w:r>
          </w:p>
        </w:tc>
        <w:tc>
          <w:tcPr>
            <w:tcW w:w="7300" w:type="dxa"/>
          </w:tcPr>
          <w:p w14:paraId="4794BC8B" w14:textId="77777777" w:rsidR="00C0313E" w:rsidRPr="00F53B59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en-US"/>
              </w:rPr>
              <w:t>Performance</w:t>
            </w:r>
            <w:r w:rsidRPr="00F53B59">
              <w:rPr>
                <w:lang w:val="ru-RU"/>
              </w:rPr>
              <w:t xml:space="preserve"> </w:t>
            </w:r>
            <w:r w:rsidRPr="00AC7EE0">
              <w:rPr>
                <w:lang w:val="en-US"/>
              </w:rPr>
              <w:t>Ratio</w:t>
            </w:r>
            <w:r w:rsidRPr="00F53B59">
              <w:rPr>
                <w:lang w:val="ru-RU"/>
              </w:rPr>
              <w:t xml:space="preserve"> (</w:t>
            </w:r>
            <w:r w:rsidRPr="00AC7EE0">
              <w:rPr>
                <w:lang w:val="en-US"/>
              </w:rPr>
              <w:t>PR</w:t>
            </w:r>
            <w:r w:rsidRPr="00F53B59">
              <w:rPr>
                <w:lang w:val="ru-RU"/>
              </w:rPr>
              <w:t xml:space="preserve">): </w:t>
            </w:r>
            <w:r w:rsidRPr="00AC7EE0">
              <w:rPr>
                <w:lang w:val="ru-RU"/>
              </w:rPr>
              <w:t>не</w:t>
            </w:r>
            <w:r w:rsidRPr="00F53B59">
              <w:rPr>
                <w:lang w:val="ru-RU"/>
              </w:rPr>
              <w:t xml:space="preserve"> </w:t>
            </w:r>
            <w:r w:rsidRPr="00AC7EE0">
              <w:rPr>
                <w:lang w:val="ru-RU"/>
              </w:rPr>
              <w:t>менее</w:t>
            </w:r>
            <w:r w:rsidRPr="00F53B59">
              <w:rPr>
                <w:lang w:val="ru-RU"/>
              </w:rPr>
              <w:t xml:space="preserve"> 80 % для первого года эксплуатации по результатам моделирования;</w:t>
            </w:r>
          </w:p>
          <w:p w14:paraId="3012067A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>
              <w:rPr>
                <w:lang w:val="ru-RU"/>
              </w:rPr>
              <w:t>Расчетный к</w:t>
            </w:r>
            <w:r w:rsidRPr="00AC7EE0">
              <w:rPr>
                <w:lang w:val="ru-RU"/>
              </w:rPr>
              <w:t>оэффициент использования установленной мощности: не менее 1</w:t>
            </w:r>
            <w:r>
              <w:rPr>
                <w:lang w:val="ru-RU"/>
              </w:rPr>
              <w:t>4</w:t>
            </w:r>
            <w:r w:rsidRPr="00AC7EE0">
              <w:rPr>
                <w:lang w:val="ru-RU"/>
              </w:rPr>
              <w:t xml:space="preserve"> %;</w:t>
            </w:r>
          </w:p>
          <w:p w14:paraId="3E8F31F7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 кабельных линиях: не более 1,</w:t>
            </w:r>
            <w:r>
              <w:rPr>
                <w:lang w:val="ru-RU"/>
              </w:rPr>
              <w:t>0</w:t>
            </w:r>
            <w:r w:rsidRPr="00AC7EE0">
              <w:rPr>
                <w:lang w:val="ru-RU"/>
              </w:rPr>
              <w:t xml:space="preserve"> %;</w:t>
            </w:r>
          </w:p>
          <w:p w14:paraId="167C9AB0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 инверторах: не более 2 %;</w:t>
            </w:r>
          </w:p>
          <w:p w14:paraId="45471021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от несовпадения характеристик модулей: не более 2 %;</w:t>
            </w:r>
          </w:p>
          <w:p w14:paraId="1508A034" w14:textId="1C207560" w:rsidR="000577D6" w:rsidRPr="00C0313E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вследствие затенения: не более 2 %, если иное не обусловлено особенностями объекта.</w:t>
            </w:r>
          </w:p>
        </w:tc>
      </w:tr>
      <w:tr w:rsidR="000577D6" w14:paraId="78E33F1D" w14:textId="77777777" w:rsidTr="00C0313E">
        <w:tc>
          <w:tcPr>
            <w:tcW w:w="541" w:type="dxa"/>
          </w:tcPr>
          <w:p w14:paraId="10164922" w14:textId="77777777" w:rsidR="000577D6" w:rsidRPr="0050317F" w:rsidRDefault="000577D6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006429" w14:textId="15D62B60" w:rsidR="000577D6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Расчетная годовая генерация</w:t>
            </w:r>
          </w:p>
        </w:tc>
        <w:tc>
          <w:tcPr>
            <w:tcW w:w="7300" w:type="dxa"/>
          </w:tcPr>
          <w:p w14:paraId="65732A75" w14:textId="77777777" w:rsidR="00C0313E" w:rsidRPr="00AC7EE0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В проектной документации должна быть указана прогнозируемая годовая выработка электроэнергии.</w:t>
            </w:r>
          </w:p>
          <w:p w14:paraId="0E30C29E" w14:textId="77777777" w:rsidR="00C0313E" w:rsidRPr="00AC7EE0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Расчет производится с учетом:</w:t>
            </w:r>
          </w:p>
          <w:p w14:paraId="7FA6E164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географического положения объекта; </w:t>
            </w:r>
          </w:p>
          <w:p w14:paraId="4021A9CC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климатических данных; </w:t>
            </w:r>
          </w:p>
          <w:p w14:paraId="667BC34F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многолетней солнечной инсоляции; </w:t>
            </w:r>
          </w:p>
          <w:p w14:paraId="3500A37D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температурного режима; </w:t>
            </w:r>
          </w:p>
          <w:p w14:paraId="748CBA90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ориентации модулей; </w:t>
            </w:r>
          </w:p>
          <w:p w14:paraId="55DE2371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угла установки; </w:t>
            </w:r>
          </w:p>
          <w:p w14:paraId="46028D14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снеговых нагрузок; </w:t>
            </w:r>
          </w:p>
          <w:p w14:paraId="6AEB08BC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ветровых нагрузок; </w:t>
            </w:r>
          </w:p>
          <w:p w14:paraId="55BB17A5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результатов анализа затенения; </w:t>
            </w:r>
          </w:p>
          <w:p w14:paraId="0586FED2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характеристик оборудования. </w:t>
            </w:r>
          </w:p>
          <w:p w14:paraId="240F4553" w14:textId="26EA64A7" w:rsidR="000577D6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 xml:space="preserve">Расчет должен выполняться для первого года эксплуатации и на срок не менее </w:t>
            </w:r>
            <w:r>
              <w:rPr>
                <w:lang w:val="ru-RU"/>
              </w:rPr>
              <w:t>2</w:t>
            </w:r>
            <w:r w:rsidRPr="00AC7EE0">
              <w:rPr>
                <w:lang w:val="ru-RU"/>
              </w:rPr>
              <w:t>5 лет с учетом деградации фотоэлектрических модулей.</w:t>
            </w:r>
          </w:p>
        </w:tc>
      </w:tr>
      <w:tr w:rsidR="00C0313E" w14:paraId="64081BCD" w14:textId="77777777" w:rsidTr="00C0313E">
        <w:tc>
          <w:tcPr>
            <w:tcW w:w="10188" w:type="dxa"/>
            <w:gridSpan w:val="3"/>
            <w:shd w:val="clear" w:color="auto" w:fill="A6A6A6"/>
          </w:tcPr>
          <w:p w14:paraId="07D07AEA" w14:textId="44E65824" w:rsidR="00C0313E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Объём работ Подрядчика («под ключ»)</w:t>
            </w:r>
          </w:p>
        </w:tc>
      </w:tr>
      <w:tr w:rsidR="00C0313E" w14:paraId="00E7098D" w14:textId="77777777" w:rsidTr="00C0313E">
        <w:tc>
          <w:tcPr>
            <w:tcW w:w="541" w:type="dxa"/>
          </w:tcPr>
          <w:p w14:paraId="448DE37B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5CC22E" w14:textId="5AF64306" w:rsidR="00C0313E" w:rsidRDefault="00C0313E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Подрядчик</w:t>
            </w:r>
          </w:p>
        </w:tc>
        <w:tc>
          <w:tcPr>
            <w:tcW w:w="7300" w:type="dxa"/>
          </w:tcPr>
          <w:p w14:paraId="3E7CFB16" w14:textId="18150E45" w:rsidR="00C0313E" w:rsidRP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Принимает на себя полную ответственность за выполнение комплекса работ по проектированию, поставке оборудования, строительству, пусконаладочным работам и вводу солнечной фотоэлектрической электростанции в эксплуатацию, организацию и наладку системы учета электроэнергии и передачи дынных в систему АСКУЭ ГУП «ЕРЭС».</w:t>
            </w:r>
          </w:p>
          <w:p w14:paraId="5BB9404D" w14:textId="77777777" w:rsidR="00C0313E" w:rsidRP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Все работы выполняются по принципу «под ключ».</w:t>
            </w:r>
          </w:p>
          <w:p w14:paraId="0B9226CC" w14:textId="6CE4A47C" w:rsid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Подрядчик самостоятельно обеспечивает выполнение всех мероприятий, необходимых для получения полностью работоспособной и безопасной фотоэлектрической электростанции.</w:t>
            </w:r>
          </w:p>
        </w:tc>
      </w:tr>
      <w:tr w:rsidR="00C0313E" w14:paraId="1312B168" w14:textId="77777777" w:rsidTr="00C0313E">
        <w:tc>
          <w:tcPr>
            <w:tcW w:w="541" w:type="dxa"/>
          </w:tcPr>
          <w:p w14:paraId="79B57B18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4031BE" w14:textId="52E58B90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Предпроектное обследование</w:t>
            </w:r>
          </w:p>
        </w:tc>
        <w:tc>
          <w:tcPr>
            <w:tcW w:w="7300" w:type="dxa"/>
          </w:tcPr>
          <w:p w14:paraId="4DD1B921" w14:textId="77777777" w:rsidR="00F555E3" w:rsidRPr="00AC7EE0" w:rsidRDefault="00F555E3" w:rsidP="00F555E3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До начала проектирования Подрядчик обязан выполнить комплексное обследование объекта.</w:t>
            </w:r>
          </w:p>
          <w:p w14:paraId="01B80E78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Обследование должно включать:</w:t>
            </w:r>
          </w:p>
          <w:p w14:paraId="0D0FBF27" w14:textId="22AF16B9" w:rsidR="00F555E3" w:rsidRPr="00955234" w:rsidRDefault="00F555E3" w:rsidP="00F555E3">
            <w:pPr>
              <w:ind w:firstLine="12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строительных конструкций</w:t>
            </w:r>
            <w:r>
              <w:rPr>
                <w:lang w:val="ru-RU"/>
              </w:rPr>
              <w:t>:</w:t>
            </w:r>
          </w:p>
          <w:p w14:paraId="3024FF6E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визуальное обследование кровли;</w:t>
            </w:r>
          </w:p>
          <w:p w14:paraId="1667FBA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обследование несущих конструкций;</w:t>
            </w:r>
          </w:p>
          <w:p w14:paraId="2E2D814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определение допустимой дополнительной нагрузки;</w:t>
            </w:r>
          </w:p>
          <w:p w14:paraId="22C4856D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обследование состояния гидроизоляции;</w:t>
            </w:r>
          </w:p>
          <w:p w14:paraId="683F6A8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фотофиксацию существующего состояния</w:t>
            </w:r>
            <w:r>
              <w:rPr>
                <w:lang w:val="ru-RU"/>
              </w:rPr>
              <w:t xml:space="preserve"> (дефектов)</w:t>
            </w:r>
            <w:r w:rsidRPr="00955234">
              <w:rPr>
                <w:lang w:val="ru-RU"/>
              </w:rPr>
              <w:t>;</w:t>
            </w:r>
          </w:p>
          <w:p w14:paraId="63E6502F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подготовку технического заключения.</w:t>
            </w:r>
          </w:p>
          <w:p w14:paraId="159F17C2" w14:textId="3207697C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электрической части</w:t>
            </w:r>
            <w:r>
              <w:rPr>
                <w:lang w:val="ru-RU"/>
              </w:rPr>
              <w:t>:</w:t>
            </w:r>
          </w:p>
          <w:p w14:paraId="135F2A8C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точку подключения СЭС;</w:t>
            </w:r>
          </w:p>
          <w:p w14:paraId="44EFF1C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lastRenderedPageBreak/>
              <w:t>существующую схему электроснабжения;</w:t>
            </w:r>
          </w:p>
          <w:p w14:paraId="441A827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категорию надежности электроснабжения;</w:t>
            </w:r>
          </w:p>
          <w:p w14:paraId="480B9A5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параметры вводно-распределительного устройства;</w:t>
            </w:r>
          </w:p>
          <w:p w14:paraId="002C1123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параметры трансформаторной подстанции (при наличии);</w:t>
            </w:r>
          </w:p>
          <w:p w14:paraId="359A1AEC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существующие токи нагрузки;</w:t>
            </w:r>
          </w:p>
          <w:p w14:paraId="740793D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существующие защитные аппараты;</w:t>
            </w:r>
          </w:p>
          <w:p w14:paraId="61BFB1F7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возможность подключения инверторов.</w:t>
            </w:r>
          </w:p>
          <w:p w14:paraId="121B2B2C" w14:textId="2DAFE9AB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узла учета</w:t>
            </w:r>
            <w:r>
              <w:rPr>
                <w:lang w:val="ru-RU"/>
              </w:rPr>
              <w:t>:</w:t>
            </w:r>
          </w:p>
          <w:p w14:paraId="3753F3AD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тип счетчика;</w:t>
            </w:r>
          </w:p>
          <w:p w14:paraId="2AB812A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схема подключения;</w:t>
            </w:r>
          </w:p>
          <w:p w14:paraId="72AFA21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 xml:space="preserve">возможность установки Smart </w:t>
            </w:r>
            <w:proofErr w:type="spellStart"/>
            <w:r w:rsidRPr="00955234">
              <w:rPr>
                <w:lang w:val="ru-RU"/>
              </w:rPr>
              <w:t>Meter</w:t>
            </w:r>
            <w:proofErr w:type="spellEnd"/>
            <w:r w:rsidRPr="00955234">
              <w:rPr>
                <w:lang w:val="ru-RU"/>
              </w:rPr>
              <w:t>;</w:t>
            </w:r>
          </w:p>
          <w:p w14:paraId="56E988D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модернизации узла учета;</w:t>
            </w:r>
          </w:p>
          <w:p w14:paraId="5833AD7E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требования оператора электрической сети.</w:t>
            </w:r>
          </w:p>
          <w:p w14:paraId="5193B19C" w14:textId="61668F50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t>Обследование системы заземления</w:t>
            </w:r>
            <w:r>
              <w:rPr>
                <w:lang w:val="ru-RU"/>
              </w:rPr>
              <w:t xml:space="preserve"> и молниезащиты:</w:t>
            </w:r>
          </w:p>
          <w:p w14:paraId="2A118AA9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тип системы заземления;</w:t>
            </w:r>
          </w:p>
          <w:p w14:paraId="7E0138D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состояние заземляющего устройства;</w:t>
            </w:r>
          </w:p>
          <w:p w14:paraId="0FEE092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сопротивление заземления;</w:t>
            </w:r>
          </w:p>
          <w:p w14:paraId="39E161C0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реконструкции</w:t>
            </w:r>
            <w:r>
              <w:rPr>
                <w:lang w:val="ru-RU"/>
              </w:rPr>
              <w:t>;</w:t>
            </w:r>
          </w:p>
          <w:p w14:paraId="166FDB0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реконструкции</w:t>
            </w:r>
            <w:r>
              <w:rPr>
                <w:lang w:val="ru-RU"/>
              </w:rPr>
              <w:t xml:space="preserve"> или установки </w:t>
            </w:r>
            <w:proofErr w:type="spellStart"/>
            <w:r>
              <w:rPr>
                <w:lang w:val="ru-RU"/>
              </w:rPr>
              <w:t>молниеприемников</w:t>
            </w:r>
            <w:proofErr w:type="spellEnd"/>
            <w:r>
              <w:rPr>
                <w:lang w:val="ru-RU"/>
              </w:rPr>
              <w:t>.</w:t>
            </w:r>
          </w:p>
          <w:p w14:paraId="5C32013E" w14:textId="541CB2E3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t>Анализ затенения</w:t>
            </w:r>
            <w:r>
              <w:rPr>
                <w:lang w:val="ru-RU"/>
              </w:rPr>
              <w:t>:</w:t>
            </w:r>
          </w:p>
          <w:p w14:paraId="05668ABB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соседние здания;</w:t>
            </w:r>
          </w:p>
          <w:p w14:paraId="49E4EE4A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инженерные сооружения;</w:t>
            </w:r>
          </w:p>
          <w:p w14:paraId="6E967C39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деревья;</w:t>
            </w:r>
          </w:p>
          <w:p w14:paraId="1E2893C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дымовые трубы;</w:t>
            </w:r>
          </w:p>
          <w:p w14:paraId="15B97FD3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вентиляционные шахты;</w:t>
            </w:r>
          </w:p>
          <w:p w14:paraId="08698F4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парапеты;</w:t>
            </w:r>
          </w:p>
          <w:p w14:paraId="54AA7786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антенны;</w:t>
            </w:r>
          </w:p>
          <w:p w14:paraId="2AB83CA1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оборудование на кровле.</w:t>
            </w:r>
          </w:p>
          <w:p w14:paraId="33C120C3" w14:textId="1997A5CE" w:rsidR="00C0313E" w:rsidRDefault="00F555E3" w:rsidP="00ED04FD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Результаты анализа включаются в проектную документацию</w:t>
            </w:r>
            <w:r>
              <w:rPr>
                <w:lang w:val="ru-RU"/>
              </w:rPr>
              <w:t>.</w:t>
            </w:r>
          </w:p>
        </w:tc>
      </w:tr>
      <w:tr w:rsidR="00C0313E" w14:paraId="4D9F0BC3" w14:textId="77777777" w:rsidTr="00C0313E">
        <w:tc>
          <w:tcPr>
            <w:tcW w:w="541" w:type="dxa"/>
          </w:tcPr>
          <w:p w14:paraId="61939F1F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74C592D" w14:textId="0374BB83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Проектирование</w:t>
            </w:r>
          </w:p>
        </w:tc>
        <w:tc>
          <w:tcPr>
            <w:tcW w:w="7300" w:type="dxa"/>
          </w:tcPr>
          <w:p w14:paraId="6A945A0F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разрабатывает полный комплект проектной документации.</w:t>
            </w:r>
            <w:r>
              <w:rPr>
                <w:lang w:val="ru-RU"/>
              </w:rPr>
              <w:t xml:space="preserve"> </w:t>
            </w:r>
            <w:r w:rsidRPr="00001D56">
              <w:rPr>
                <w:lang w:val="ru-RU"/>
              </w:rPr>
              <w:t>Проект должен включать:</w:t>
            </w:r>
          </w:p>
          <w:p w14:paraId="584FF3C0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пояснительную записку;</w:t>
            </w:r>
          </w:p>
          <w:p w14:paraId="0E46E1B9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генеральный план размещения оборудования;</w:t>
            </w:r>
          </w:p>
          <w:p w14:paraId="504E28EF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план кровли;</w:t>
            </w:r>
          </w:p>
          <w:p w14:paraId="6185318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схему размещения фотоэлектрических модулей;</w:t>
            </w:r>
          </w:p>
          <w:p w14:paraId="4DCA575E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трассы кабельных линий;</w:t>
            </w:r>
          </w:p>
          <w:p w14:paraId="6686A1F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однолинейные схемы;</w:t>
            </w:r>
          </w:p>
          <w:p w14:paraId="560155E1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принципиальные схемы;</w:t>
            </w:r>
          </w:p>
          <w:p w14:paraId="0C4872F5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схемы подключения Smart </w:t>
            </w:r>
            <w:proofErr w:type="spellStart"/>
            <w:r w:rsidRPr="00001D56">
              <w:rPr>
                <w:lang w:val="ru-RU"/>
              </w:rPr>
              <w:t>Meter</w:t>
            </w:r>
            <w:proofErr w:type="spellEnd"/>
            <w:r w:rsidRPr="00001D56">
              <w:rPr>
                <w:lang w:val="ru-RU"/>
              </w:rPr>
              <w:t>;</w:t>
            </w:r>
          </w:p>
          <w:p w14:paraId="526EC8C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подключения инверторов;</w:t>
            </w:r>
          </w:p>
          <w:p w14:paraId="7F19D887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заземления;</w:t>
            </w:r>
          </w:p>
          <w:p w14:paraId="1D94A982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молниезащиты;</w:t>
            </w:r>
          </w:p>
          <w:p w14:paraId="6B379A72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защит;</w:t>
            </w:r>
          </w:p>
          <w:p w14:paraId="4F2CE66C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диспетчеризации;</w:t>
            </w:r>
          </w:p>
          <w:p w14:paraId="0890A35E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спецификации оборудования;</w:t>
            </w:r>
          </w:p>
          <w:p w14:paraId="45BE9973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lastRenderedPageBreak/>
              <w:t>кабельный журнал;</w:t>
            </w:r>
          </w:p>
          <w:p w14:paraId="47060949" w14:textId="3267734A" w:rsidR="00C0313E" w:rsidRPr="00F555E3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F555E3">
              <w:rPr>
                <w:lang w:val="ru-RU"/>
              </w:rPr>
              <w:t>ведомость объемов работ.</w:t>
            </w:r>
          </w:p>
        </w:tc>
      </w:tr>
      <w:tr w:rsidR="00C0313E" w14:paraId="564E4259" w14:textId="77777777" w:rsidTr="00C0313E">
        <w:tc>
          <w:tcPr>
            <w:tcW w:w="541" w:type="dxa"/>
          </w:tcPr>
          <w:p w14:paraId="483A9D76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BB797A1" w14:textId="496964E9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Согласование проекта</w:t>
            </w:r>
          </w:p>
        </w:tc>
        <w:tc>
          <w:tcPr>
            <w:tcW w:w="7300" w:type="dxa"/>
          </w:tcPr>
          <w:p w14:paraId="006CFC95" w14:textId="77777777" w:rsidR="00F555E3" w:rsidRPr="00F555E3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Подрядчик обеспечивает подготовку всей документации, необходимой для согласования проекта.</w:t>
            </w:r>
          </w:p>
          <w:p w14:paraId="1D40B436" w14:textId="7022884A" w:rsidR="00C0313E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При необходимости подрядчик обеспечивает сопровождение согласования проекта с оператором распределительной сети.</w:t>
            </w:r>
          </w:p>
        </w:tc>
      </w:tr>
      <w:tr w:rsidR="00C0313E" w14:paraId="76C9497C" w14:textId="77777777" w:rsidTr="00C0313E">
        <w:tc>
          <w:tcPr>
            <w:tcW w:w="541" w:type="dxa"/>
          </w:tcPr>
          <w:p w14:paraId="2F14480D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1CF8FC" w14:textId="33550AAF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Поставка оборудования</w:t>
            </w:r>
          </w:p>
        </w:tc>
        <w:tc>
          <w:tcPr>
            <w:tcW w:w="7300" w:type="dxa"/>
          </w:tcPr>
          <w:p w14:paraId="6ADA61F2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осуществляет поставку:</w:t>
            </w:r>
          </w:p>
          <w:p w14:paraId="56EC72BB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фотоэлектрических модулей;</w:t>
            </w:r>
          </w:p>
          <w:p w14:paraId="47FA467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инверторов;</w:t>
            </w:r>
          </w:p>
          <w:p w14:paraId="676E884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Smart </w:t>
            </w:r>
            <w:proofErr w:type="spellStart"/>
            <w:r w:rsidRPr="00001D56">
              <w:rPr>
                <w:lang w:val="ru-RU"/>
              </w:rPr>
              <w:t>Meter</w:t>
            </w:r>
            <w:proofErr w:type="spellEnd"/>
            <w:r w:rsidRPr="00001D56">
              <w:rPr>
                <w:lang w:val="ru-RU"/>
              </w:rPr>
              <w:t>;</w:t>
            </w:r>
          </w:p>
          <w:p w14:paraId="166F7426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оборудования мониторинга;</w:t>
            </w:r>
          </w:p>
          <w:p w14:paraId="4CC7938C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монтажных конструкций;</w:t>
            </w:r>
          </w:p>
          <w:p w14:paraId="1F742F1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кабельной продукции;</w:t>
            </w:r>
          </w:p>
          <w:p w14:paraId="4740296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шкафов постоянного тока;</w:t>
            </w:r>
          </w:p>
          <w:p w14:paraId="038215C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шкафов переменного тока;</w:t>
            </w:r>
          </w:p>
          <w:p w14:paraId="308A9C0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защитной аппаратуры;</w:t>
            </w:r>
          </w:p>
          <w:p w14:paraId="5090BAD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молниезащиты;</w:t>
            </w:r>
          </w:p>
          <w:p w14:paraId="5B5CC570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системы заземления;</w:t>
            </w:r>
          </w:p>
          <w:p w14:paraId="110F32C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маркировочных материалов;</w:t>
            </w:r>
          </w:p>
          <w:p w14:paraId="0F1BD503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крепежных изделий;</w:t>
            </w:r>
          </w:p>
          <w:p w14:paraId="39C789F7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расходных материалов.</w:t>
            </w:r>
          </w:p>
          <w:p w14:paraId="37049336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Все оборудование должно быть новым.</w:t>
            </w:r>
          </w:p>
          <w:p w14:paraId="45904739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Использование восстановленного оборудования запрещается.</w:t>
            </w:r>
          </w:p>
          <w:p w14:paraId="4A88A25B" w14:textId="4B092FEC" w:rsidR="00C0313E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Дата изготовления оборудования — не ранее 12 месяцев до даты поставки.</w:t>
            </w:r>
          </w:p>
        </w:tc>
      </w:tr>
      <w:tr w:rsidR="000577D6" w14:paraId="29A9381A" w14:textId="77777777" w:rsidTr="00C0313E">
        <w:tc>
          <w:tcPr>
            <w:tcW w:w="541" w:type="dxa"/>
          </w:tcPr>
          <w:p w14:paraId="5B11FB98" w14:textId="77777777" w:rsidR="000577D6" w:rsidRPr="0050317F" w:rsidRDefault="000577D6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BEDE2F0" w14:textId="7947A679" w:rsidR="000577D6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Монтаж конструкций</w:t>
            </w:r>
          </w:p>
        </w:tc>
        <w:tc>
          <w:tcPr>
            <w:tcW w:w="7300" w:type="dxa"/>
          </w:tcPr>
          <w:p w14:paraId="1794C78A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Монтаж выполняется в соответствии с проектом.</w:t>
            </w:r>
          </w:p>
          <w:p w14:paraId="41B7BD8B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обеспечивает:</w:t>
            </w:r>
          </w:p>
          <w:p w14:paraId="40EF511E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сохранность кровли; </w:t>
            </w:r>
          </w:p>
          <w:p w14:paraId="3807BAA6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защиту гидроизоляции; </w:t>
            </w:r>
          </w:p>
          <w:p w14:paraId="1B90487A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соблюдение требований производителя крепежной системы; </w:t>
            </w:r>
          </w:p>
          <w:p w14:paraId="09391F74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выполнение мероприятий по предотвращению коррозии. </w:t>
            </w:r>
          </w:p>
          <w:p w14:paraId="50280088" w14:textId="6F786248" w:rsidR="000577D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После завершения монтажа кровля должна сохранить первоначальную герметичность.</w:t>
            </w:r>
          </w:p>
        </w:tc>
      </w:tr>
      <w:tr w:rsidR="000577D6" w14:paraId="650EE1A1" w14:textId="77777777" w:rsidTr="00C0313E">
        <w:tc>
          <w:tcPr>
            <w:tcW w:w="541" w:type="dxa"/>
          </w:tcPr>
          <w:p w14:paraId="629F8682" w14:textId="77777777" w:rsidR="000577D6" w:rsidRPr="0050317F" w:rsidRDefault="000577D6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CF80637" w14:textId="181569B3" w:rsidR="000577D6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Монтаж фотоэлектрических модулей</w:t>
            </w:r>
          </w:p>
        </w:tc>
        <w:tc>
          <w:tcPr>
            <w:tcW w:w="7300" w:type="dxa"/>
          </w:tcPr>
          <w:p w14:paraId="76E869F4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выполняет:</w:t>
            </w:r>
          </w:p>
          <w:p w14:paraId="4D35B9F7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установку модулей;</w:t>
            </w:r>
          </w:p>
          <w:p w14:paraId="212C0A2E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соединение стрингов;</w:t>
            </w:r>
          </w:p>
          <w:p w14:paraId="318F4B32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маркировку стрингов;</w:t>
            </w:r>
          </w:p>
          <w:p w14:paraId="614497C0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измерение электрических параметров;</w:t>
            </w:r>
          </w:p>
          <w:p w14:paraId="32FB9E90" w14:textId="77777777" w:rsidR="00B0603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проверку момента затяжки соединений;</w:t>
            </w:r>
          </w:p>
          <w:p w14:paraId="72132F6A" w14:textId="5F704249" w:rsidR="00F555E3" w:rsidRPr="00F555E3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B06036">
              <w:rPr>
                <w:lang w:val="ru-RU"/>
              </w:rPr>
              <w:t>контроль отсутствия механических повреждений.</w:t>
            </w:r>
          </w:p>
        </w:tc>
      </w:tr>
      <w:tr w:rsidR="00F555E3" w14:paraId="373ADC35" w14:textId="77777777" w:rsidTr="00C0313E">
        <w:tc>
          <w:tcPr>
            <w:tcW w:w="541" w:type="dxa"/>
          </w:tcPr>
          <w:p w14:paraId="718A78D9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4B1A1C" w14:textId="36167996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Электромонтажные работы</w:t>
            </w:r>
          </w:p>
        </w:tc>
        <w:tc>
          <w:tcPr>
            <w:tcW w:w="7300" w:type="dxa"/>
          </w:tcPr>
          <w:p w14:paraId="17E09F9F" w14:textId="77777777" w:rsidR="00B06036" w:rsidRPr="00001D56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В состав работ входят:</w:t>
            </w:r>
          </w:p>
          <w:p w14:paraId="1F585CBF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DC кабелей;</w:t>
            </w:r>
          </w:p>
          <w:p w14:paraId="1BEAD7E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AC кабелей;</w:t>
            </w:r>
          </w:p>
          <w:p w14:paraId="1B690AC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кабельных лотков;</w:t>
            </w:r>
          </w:p>
          <w:p w14:paraId="27CEB8E0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защитных труб;</w:t>
            </w:r>
          </w:p>
          <w:p w14:paraId="409741A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DC шкафов;</w:t>
            </w:r>
          </w:p>
          <w:p w14:paraId="05BE095F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AC шкафов;</w:t>
            </w:r>
          </w:p>
          <w:p w14:paraId="667A3E5A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lastRenderedPageBreak/>
              <w:t>установка инверторов;</w:t>
            </w:r>
          </w:p>
          <w:p w14:paraId="7AB6EF6A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установка Smart </w:t>
            </w:r>
            <w:proofErr w:type="spellStart"/>
            <w:r w:rsidRPr="00303C9E">
              <w:rPr>
                <w:lang w:val="ru-RU"/>
              </w:rPr>
              <w:t>Meter</w:t>
            </w:r>
            <w:proofErr w:type="spellEnd"/>
            <w:r w:rsidRPr="00303C9E">
              <w:rPr>
                <w:lang w:val="ru-RU"/>
              </w:rPr>
              <w:t>;</w:t>
            </w:r>
          </w:p>
          <w:p w14:paraId="570BA4DA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оборудования мониторинга;</w:t>
            </w:r>
          </w:p>
          <w:p w14:paraId="74C01609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подключение к распределительному устройству;</w:t>
            </w:r>
          </w:p>
          <w:p w14:paraId="081A451E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системы заземления;</w:t>
            </w:r>
          </w:p>
          <w:p w14:paraId="243598FD" w14:textId="5C7A02B6" w:rsidR="00F555E3" w:rsidRPr="00B06036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молниезащиты.</w:t>
            </w:r>
          </w:p>
        </w:tc>
      </w:tr>
      <w:tr w:rsidR="00F555E3" w14:paraId="04270C67" w14:textId="77777777" w:rsidTr="00C0313E">
        <w:tc>
          <w:tcPr>
            <w:tcW w:w="541" w:type="dxa"/>
          </w:tcPr>
          <w:p w14:paraId="1D58FD1A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9F29C98" w14:textId="6B4C2DE1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Пусконаладочные работы</w:t>
            </w:r>
          </w:p>
        </w:tc>
        <w:tc>
          <w:tcPr>
            <w:tcW w:w="7300" w:type="dxa"/>
          </w:tcPr>
          <w:p w14:paraId="6B6E5E5D" w14:textId="14F76104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Подрядчик обязан выполнить полный комплекс испытаний согласно разделу «Испытания и ввод в эксплуатацию».</w:t>
            </w:r>
          </w:p>
        </w:tc>
      </w:tr>
      <w:tr w:rsidR="00F555E3" w14:paraId="0F28C1F7" w14:textId="77777777" w:rsidTr="00C0313E">
        <w:tc>
          <w:tcPr>
            <w:tcW w:w="541" w:type="dxa"/>
          </w:tcPr>
          <w:p w14:paraId="1C5B295A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4E274D" w14:textId="30F57E11" w:rsidR="00F555E3" w:rsidRDefault="00B06036" w:rsidP="00B06036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Инструктаж</w:t>
            </w:r>
            <w:r w:rsidRPr="00B06036">
              <w:rPr>
                <w:lang w:val="ru-RU"/>
              </w:rPr>
              <w:t xml:space="preserve"> персонала</w:t>
            </w:r>
          </w:p>
        </w:tc>
        <w:tc>
          <w:tcPr>
            <w:tcW w:w="7300" w:type="dxa"/>
          </w:tcPr>
          <w:p w14:paraId="55343739" w14:textId="77777777" w:rsidR="00B06036" w:rsidRPr="00303C9E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Подрядчик обязан провести обучение представителей Заказчика.</w:t>
            </w:r>
          </w:p>
          <w:p w14:paraId="4F376F35" w14:textId="77777777" w:rsidR="00B06036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Обучение должно включать:</w:t>
            </w:r>
          </w:p>
          <w:p w14:paraId="1CB21481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принцип работы станции;</w:t>
            </w:r>
          </w:p>
          <w:p w14:paraId="76C960F1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эксплуатацию оборудования;</w:t>
            </w:r>
          </w:p>
          <w:p w14:paraId="2698F3B7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работу с системой мониторинга;</w:t>
            </w:r>
          </w:p>
          <w:p w14:paraId="54CA7830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правила безопасной эксплуатации;</w:t>
            </w:r>
          </w:p>
          <w:p w14:paraId="7671B8EE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действия при аварийных ситуациях;</w:t>
            </w:r>
          </w:p>
          <w:p w14:paraId="03D06718" w14:textId="77777777" w:rsidR="00B06036" w:rsidRPr="00001D56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порядок технического обслуживания</w:t>
            </w:r>
            <w:r w:rsidRPr="00001D56">
              <w:rPr>
                <w:lang w:val="ru-RU"/>
              </w:rPr>
              <w:t xml:space="preserve">. </w:t>
            </w:r>
          </w:p>
          <w:p w14:paraId="0146AB5D" w14:textId="6D0FB518" w:rsidR="00F555E3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Продолжительность обучения</w:t>
            </w:r>
            <w:r>
              <w:rPr>
                <w:lang w:val="ru-RU"/>
              </w:rPr>
              <w:t xml:space="preserve"> –</w:t>
            </w:r>
            <w:r w:rsidRPr="00303C9E">
              <w:rPr>
                <w:lang w:val="ru-RU"/>
              </w:rPr>
              <w:t xml:space="preserve"> не менее 4 академических часов.</w:t>
            </w:r>
          </w:p>
        </w:tc>
      </w:tr>
      <w:tr w:rsidR="00F555E3" w14:paraId="2C482254" w14:textId="77777777" w:rsidTr="00C0313E">
        <w:tc>
          <w:tcPr>
            <w:tcW w:w="541" w:type="dxa"/>
          </w:tcPr>
          <w:p w14:paraId="4A242874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30CA92" w14:textId="69862B5A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Гарантийное сопровождение</w:t>
            </w:r>
          </w:p>
        </w:tc>
        <w:tc>
          <w:tcPr>
            <w:tcW w:w="7300" w:type="dxa"/>
          </w:tcPr>
          <w:p w14:paraId="47EC9B1D" w14:textId="77777777" w:rsidR="00B06036" w:rsidRPr="00303C9E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В течение гарантийного периода Подрядчик обеспечивает:</w:t>
            </w:r>
          </w:p>
          <w:p w14:paraId="5B07717D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консультирование Заказчика; </w:t>
            </w:r>
          </w:p>
          <w:p w14:paraId="4799ACF7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удаленный анализ аварий; </w:t>
            </w:r>
          </w:p>
          <w:p w14:paraId="6D8D506D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выезд специалистов при необходимости; </w:t>
            </w:r>
          </w:p>
          <w:p w14:paraId="43F17AA3" w14:textId="77777777" w:rsidR="00B06036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замену неисправного оборудования;</w:t>
            </w:r>
          </w:p>
          <w:p w14:paraId="32D83A7A" w14:textId="0436C35D" w:rsidR="00F555E3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обновление программного обеспечения (при наличии).</w:t>
            </w:r>
          </w:p>
        </w:tc>
      </w:tr>
      <w:tr w:rsidR="00B06036" w14:paraId="47FC03BB" w14:textId="77777777" w:rsidTr="00B06036">
        <w:tc>
          <w:tcPr>
            <w:tcW w:w="10188" w:type="dxa"/>
            <w:gridSpan w:val="3"/>
            <w:shd w:val="clear" w:color="auto" w:fill="A6A6A6"/>
          </w:tcPr>
          <w:p w14:paraId="4D0806DC" w14:textId="58418AA1" w:rsidR="00B06036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Требования к проектированию</w:t>
            </w:r>
          </w:p>
        </w:tc>
      </w:tr>
      <w:tr w:rsidR="00F555E3" w14:paraId="6F1F78BF" w14:textId="77777777" w:rsidTr="00C0313E">
        <w:tc>
          <w:tcPr>
            <w:tcW w:w="541" w:type="dxa"/>
          </w:tcPr>
          <w:p w14:paraId="3A982172" w14:textId="77777777" w:rsidR="00F555E3" w:rsidRPr="0050317F" w:rsidRDefault="00F555E3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947F1F2" w14:textId="2557CF3F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13A83544" w14:textId="77777777" w:rsidR="00B06036" w:rsidRPr="004012CC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Проектирование солнечной фотоэлектрической электростанции должно выполняться специализированной организацией, имеющей право на выполнение проектных работ в области электроснабжения.</w:t>
            </w:r>
          </w:p>
          <w:p w14:paraId="37101B84" w14:textId="77777777" w:rsidR="00B06036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Проект должен обеспечивать:</w:t>
            </w:r>
          </w:p>
          <w:p w14:paraId="7FFC5810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безопасность эксплуатации;</w:t>
            </w:r>
          </w:p>
          <w:p w14:paraId="0ECB5819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максимальную эффективность использования солнечной энергии;</w:t>
            </w:r>
          </w:p>
          <w:p w14:paraId="29FF7B58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надежность электроснабжения объекта;</w:t>
            </w:r>
          </w:p>
          <w:p w14:paraId="492BA4A7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возможность дальнейшего технического обслуживания;</w:t>
            </w:r>
          </w:p>
          <w:p w14:paraId="2A5871A9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минимизацию эксплуатационных затрат;</w:t>
            </w:r>
          </w:p>
          <w:p w14:paraId="7BD64918" w14:textId="0A4F52C7" w:rsidR="00B06036" w:rsidRPr="00B06036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соответствие действующим строительным, электротехническим и противопожарным нормам.</w:t>
            </w:r>
          </w:p>
          <w:p w14:paraId="5819C175" w14:textId="66BF2A6F" w:rsidR="00F555E3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Все проектные решения должны быть технически обоснованы и подтверждены инженерными расчетами.</w:t>
            </w:r>
          </w:p>
        </w:tc>
      </w:tr>
      <w:tr w:rsidR="00B06036" w14:paraId="028892E9" w14:textId="77777777" w:rsidTr="00C0313E">
        <w:tc>
          <w:tcPr>
            <w:tcW w:w="541" w:type="dxa"/>
          </w:tcPr>
          <w:p w14:paraId="65F88A89" w14:textId="77777777" w:rsidR="00B06036" w:rsidRPr="0050317F" w:rsidRDefault="00B06036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AE7A422" w14:textId="36801711" w:rsidR="00B06036" w:rsidRDefault="004E2DE1" w:rsidP="00151389">
            <w:pPr>
              <w:ind w:firstLine="0"/>
              <w:rPr>
                <w:lang w:val="ru-RU"/>
              </w:rPr>
            </w:pPr>
            <w:r w:rsidRPr="004E2DE1">
              <w:rPr>
                <w:lang w:val="ru-RU"/>
              </w:rPr>
              <w:t>Исходные данные</w:t>
            </w:r>
          </w:p>
        </w:tc>
        <w:tc>
          <w:tcPr>
            <w:tcW w:w="7300" w:type="dxa"/>
          </w:tcPr>
          <w:p w14:paraId="39DB340B" w14:textId="77777777" w:rsidR="004E2DE1" w:rsidRPr="00BA52C5" w:rsidRDefault="004E2DE1" w:rsidP="004E2DE1">
            <w:pPr>
              <w:ind w:left="120" w:firstLine="0"/>
              <w:rPr>
                <w:lang w:val="ru-RU"/>
              </w:rPr>
            </w:pPr>
            <w:r w:rsidRPr="00BA52C5">
              <w:rPr>
                <w:lang w:val="ru-RU"/>
              </w:rPr>
              <w:t>При разработке проекта должны учитываться:</w:t>
            </w:r>
          </w:p>
          <w:p w14:paraId="29686197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фактическое потребление электроэнергии объекта;</w:t>
            </w:r>
          </w:p>
          <w:p w14:paraId="24749E4C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почасовой график нагрузки (при наличии);</w:t>
            </w:r>
          </w:p>
          <w:p w14:paraId="28E9852E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установленная мощность потребителей;</w:t>
            </w:r>
          </w:p>
          <w:p w14:paraId="21A6F8B3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параметры существующей электрической сети;</w:t>
            </w:r>
          </w:p>
          <w:p w14:paraId="1D9FAD57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характеристики трансформаторной подстанции;</w:t>
            </w:r>
          </w:p>
          <w:p w14:paraId="11C9B2EF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климатические данные района строительства;</w:t>
            </w:r>
          </w:p>
          <w:p w14:paraId="01E22384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многолетняя солнечная инсоляция;</w:t>
            </w:r>
          </w:p>
          <w:p w14:paraId="5B792444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результаты обследования объекта;</w:t>
            </w:r>
          </w:p>
          <w:p w14:paraId="583E8141" w14:textId="77777777" w:rsidR="004E2DE1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lastRenderedPageBreak/>
              <w:t>результаты обследования кровли;</w:t>
            </w:r>
          </w:p>
          <w:p w14:paraId="73905137" w14:textId="3E7CE3DE" w:rsidR="00B06036" w:rsidRPr="004E2DE1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4E2DE1">
              <w:rPr>
                <w:lang w:val="ru-RU"/>
              </w:rPr>
              <w:t>результаты анализа затенения.</w:t>
            </w:r>
          </w:p>
        </w:tc>
      </w:tr>
      <w:tr w:rsidR="004E2DE1" w14:paraId="2F99AC9F" w14:textId="77777777" w:rsidTr="00C0313E">
        <w:tc>
          <w:tcPr>
            <w:tcW w:w="541" w:type="dxa"/>
          </w:tcPr>
          <w:p w14:paraId="6D3E7450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0010219" w14:textId="2111CD1F" w:rsidR="004E2DE1" w:rsidRDefault="004E2DE1" w:rsidP="004E2DE1">
            <w:pPr>
              <w:ind w:firstLine="0"/>
              <w:rPr>
                <w:lang w:val="ru-RU"/>
              </w:rPr>
            </w:pPr>
            <w:r w:rsidRPr="004E2DE1">
              <w:rPr>
                <w:lang w:val="ru-RU"/>
              </w:rPr>
              <w:t>Энергетическое моделирование</w:t>
            </w:r>
          </w:p>
        </w:tc>
        <w:tc>
          <w:tcPr>
            <w:tcW w:w="7300" w:type="dxa"/>
          </w:tcPr>
          <w:p w14:paraId="3DB667F9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Проектировщик обязан выполнить компьютерное моделирование работы солнечной электростанции.</w:t>
            </w:r>
          </w:p>
          <w:p w14:paraId="19BF894F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Допускается использование следующих программных комплексов:</w:t>
            </w:r>
          </w:p>
          <w:p w14:paraId="64036AF9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proofErr w:type="spellStart"/>
            <w:r w:rsidRPr="00347A5D">
              <w:rPr>
                <w:lang w:val="ru-RU"/>
              </w:rPr>
              <w:t>PVsyst</w:t>
            </w:r>
            <w:proofErr w:type="spellEnd"/>
            <w:r w:rsidRPr="00347A5D">
              <w:rPr>
                <w:lang w:val="ru-RU"/>
              </w:rPr>
              <w:t>;</w:t>
            </w:r>
          </w:p>
          <w:p w14:paraId="722BB309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PV*SOL;</w:t>
            </w:r>
          </w:p>
          <w:p w14:paraId="118065A5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proofErr w:type="spellStart"/>
            <w:r w:rsidRPr="00347A5D">
              <w:rPr>
                <w:lang w:val="ru-RU"/>
              </w:rPr>
              <w:t>HelioScope</w:t>
            </w:r>
            <w:proofErr w:type="spellEnd"/>
            <w:r w:rsidRPr="00347A5D">
              <w:rPr>
                <w:lang w:val="ru-RU"/>
              </w:rPr>
              <w:t>;</w:t>
            </w:r>
          </w:p>
          <w:p w14:paraId="05C82AB6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аналогичного программного обеспечения профессионального уровня.</w:t>
            </w:r>
          </w:p>
          <w:p w14:paraId="11BA3541" w14:textId="6B1B2B55" w:rsidR="004E2DE1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Использование упрощённых онлайн-калькуляторов не допускается.</w:t>
            </w:r>
          </w:p>
        </w:tc>
      </w:tr>
      <w:tr w:rsidR="004E2DE1" w14:paraId="304F32B1" w14:textId="77777777" w:rsidTr="00C0313E">
        <w:tc>
          <w:tcPr>
            <w:tcW w:w="541" w:type="dxa"/>
          </w:tcPr>
          <w:p w14:paraId="1A4903D8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E252259" w14:textId="39E1AAC8" w:rsidR="004E2DE1" w:rsidRDefault="004E2DE1" w:rsidP="004E2DE1">
            <w:pPr>
              <w:ind w:firstLine="0"/>
              <w:jc w:val="left"/>
              <w:rPr>
                <w:lang w:val="ru-RU"/>
              </w:rPr>
            </w:pPr>
            <w:r w:rsidRPr="004E2DE1">
              <w:rPr>
                <w:lang w:val="ru-RU"/>
              </w:rPr>
              <w:t>Отчет по моделированию</w:t>
            </w:r>
          </w:p>
        </w:tc>
        <w:tc>
          <w:tcPr>
            <w:tcW w:w="7300" w:type="dxa"/>
          </w:tcPr>
          <w:p w14:paraId="469B4C3E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В составе проекта должен быть представлен отчет моделирования, содержащий:</w:t>
            </w:r>
          </w:p>
          <w:p w14:paraId="4EC8B84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установленную мощность станции;</w:t>
            </w:r>
          </w:p>
          <w:p w14:paraId="05520F6E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модулей;</w:t>
            </w:r>
          </w:p>
          <w:p w14:paraId="382692B4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стрингов;</w:t>
            </w:r>
          </w:p>
          <w:p w14:paraId="3AD6CF8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MPPT;</w:t>
            </w:r>
          </w:p>
          <w:p w14:paraId="5DE3E9C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установленную мощность инверторов;</w:t>
            </w:r>
          </w:p>
          <w:p w14:paraId="0B8C1D36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годовую генерацию;</w:t>
            </w:r>
          </w:p>
          <w:p w14:paraId="194950A6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помесячную генерацию;</w:t>
            </w:r>
          </w:p>
          <w:p w14:paraId="2CA7B457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коэффициент использования установленной мощности (</w:t>
            </w:r>
            <w:proofErr w:type="spellStart"/>
            <w:r w:rsidRPr="00347A5D">
              <w:rPr>
                <w:lang w:val="ru-RU"/>
              </w:rPr>
              <w:t>Capacity</w:t>
            </w:r>
            <w:proofErr w:type="spellEnd"/>
            <w:r w:rsidRPr="00347A5D">
              <w:rPr>
                <w:lang w:val="ru-RU"/>
              </w:rPr>
              <w:t xml:space="preserve"> </w:t>
            </w:r>
            <w:proofErr w:type="spellStart"/>
            <w:r w:rsidRPr="00347A5D">
              <w:rPr>
                <w:lang w:val="ru-RU"/>
              </w:rPr>
              <w:t>Factor</w:t>
            </w:r>
            <w:proofErr w:type="spellEnd"/>
            <w:r w:rsidRPr="00347A5D">
              <w:rPr>
                <w:lang w:val="ru-RU"/>
              </w:rPr>
              <w:t>);</w:t>
            </w:r>
          </w:p>
          <w:p w14:paraId="42E8D0DC" w14:textId="77777777" w:rsidR="00FC59F0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 xml:space="preserve">коэффициент производительности (Performance </w:t>
            </w:r>
            <w:proofErr w:type="spellStart"/>
            <w:r w:rsidRPr="00347A5D">
              <w:rPr>
                <w:lang w:val="ru-RU"/>
              </w:rPr>
              <w:t>Ratio</w:t>
            </w:r>
            <w:proofErr w:type="spellEnd"/>
            <w:r w:rsidRPr="00347A5D">
              <w:rPr>
                <w:lang w:val="ru-RU"/>
              </w:rPr>
              <w:t>);</w:t>
            </w:r>
          </w:p>
          <w:p w14:paraId="71A3B477" w14:textId="470C6E1B" w:rsidR="004E2DE1" w:rsidRPr="00FC59F0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FC59F0">
              <w:rPr>
                <w:lang w:val="ru-RU"/>
              </w:rPr>
              <w:t>энергетический баланс станции.</w:t>
            </w:r>
          </w:p>
        </w:tc>
      </w:tr>
      <w:tr w:rsidR="004E2DE1" w14:paraId="254430C6" w14:textId="77777777" w:rsidTr="00C0313E">
        <w:tc>
          <w:tcPr>
            <w:tcW w:w="541" w:type="dxa"/>
          </w:tcPr>
          <w:p w14:paraId="794FC44B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42A79C5" w14:textId="543276A5" w:rsidR="004E2DE1" w:rsidRDefault="00FC59F0" w:rsidP="00FC59F0">
            <w:pPr>
              <w:ind w:firstLine="0"/>
              <w:jc w:val="left"/>
              <w:rPr>
                <w:lang w:val="ru-RU"/>
              </w:rPr>
            </w:pPr>
            <w:r w:rsidRPr="00FC59F0">
              <w:rPr>
                <w:lang w:val="ru-RU"/>
              </w:rPr>
              <w:t xml:space="preserve">Требования к Performance </w:t>
            </w:r>
            <w:proofErr w:type="spellStart"/>
            <w:r w:rsidRPr="00FC59F0">
              <w:rPr>
                <w:lang w:val="ru-RU"/>
              </w:rPr>
              <w:t>Ratio</w:t>
            </w:r>
            <w:proofErr w:type="spellEnd"/>
          </w:p>
        </w:tc>
        <w:tc>
          <w:tcPr>
            <w:tcW w:w="7300" w:type="dxa"/>
          </w:tcPr>
          <w:p w14:paraId="228A2662" w14:textId="77777777" w:rsidR="00FC59F0" w:rsidRPr="00045E24" w:rsidRDefault="00FC59F0" w:rsidP="00FC59F0">
            <w:pPr>
              <w:ind w:left="120" w:firstLine="0"/>
              <w:rPr>
                <w:lang w:val="ru-RU"/>
              </w:rPr>
            </w:pPr>
            <w:r w:rsidRPr="00045E24">
              <w:rPr>
                <w:lang w:val="ru-RU"/>
              </w:rPr>
              <w:t xml:space="preserve">Минимальное значение коэффициента производительности (Performance </w:t>
            </w:r>
            <w:proofErr w:type="spellStart"/>
            <w:r w:rsidRPr="00045E24">
              <w:rPr>
                <w:lang w:val="ru-RU"/>
              </w:rPr>
              <w:t>Ratio</w:t>
            </w:r>
            <w:proofErr w:type="spellEnd"/>
            <w:r w:rsidRPr="00045E24">
              <w:rPr>
                <w:lang w:val="ru-RU"/>
              </w:rPr>
              <w:t>):</w:t>
            </w:r>
          </w:p>
          <w:p w14:paraId="28EF544C" w14:textId="77777777" w:rsidR="00FC59F0" w:rsidRPr="00045E24" w:rsidRDefault="00FC59F0" w:rsidP="00FC59F0">
            <w:pPr>
              <w:pStyle w:val="af5"/>
              <w:numPr>
                <w:ilvl w:val="0"/>
                <w:numId w:val="16"/>
              </w:numPr>
              <w:ind w:left="687" w:hanging="284"/>
              <w:rPr>
                <w:lang w:val="ru-RU"/>
              </w:rPr>
            </w:pPr>
            <w:r w:rsidRPr="00045E24">
              <w:rPr>
                <w:lang w:val="ru-RU"/>
              </w:rPr>
              <w:t>не менее 80 %.</w:t>
            </w:r>
          </w:p>
          <w:p w14:paraId="6C8E2C3E" w14:textId="0081A129" w:rsidR="004E2DE1" w:rsidRDefault="00FC59F0" w:rsidP="00FC59F0">
            <w:pPr>
              <w:ind w:left="120" w:firstLine="0"/>
              <w:rPr>
                <w:lang w:val="ru-RU"/>
              </w:rPr>
            </w:pPr>
            <w:r w:rsidRPr="00045E24">
              <w:rPr>
                <w:lang w:val="ru-RU"/>
              </w:rPr>
              <w:t>При наличии объективных причин снижения PR подрядчик обязан представить техническое обоснование.</w:t>
            </w:r>
          </w:p>
        </w:tc>
      </w:tr>
      <w:tr w:rsidR="004E2DE1" w14:paraId="06B7D63A" w14:textId="77777777" w:rsidTr="00C0313E">
        <w:tc>
          <w:tcPr>
            <w:tcW w:w="541" w:type="dxa"/>
          </w:tcPr>
          <w:p w14:paraId="648047C3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84DF7E8" w14:textId="20B6F391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Допустимые потери</w:t>
            </w:r>
          </w:p>
        </w:tc>
        <w:tc>
          <w:tcPr>
            <w:tcW w:w="7300" w:type="dxa"/>
          </w:tcPr>
          <w:p w14:paraId="25EDB913" w14:textId="77777777" w:rsidR="00FC59F0" w:rsidRPr="00334509" w:rsidRDefault="00FC59F0" w:rsidP="00FC59F0">
            <w:pPr>
              <w:ind w:left="120" w:firstLine="0"/>
              <w:rPr>
                <w:lang w:val="ru-RU"/>
              </w:rPr>
            </w:pPr>
            <w:r w:rsidRPr="00334509">
              <w:rPr>
                <w:lang w:val="ru-RU"/>
              </w:rPr>
              <w:t>При проектировании должны быть рассчитаны все виды энергетических потерь.</w:t>
            </w:r>
          </w:p>
          <w:p w14:paraId="2BE1DCE1" w14:textId="77777777" w:rsidR="00FC59F0" w:rsidRDefault="00FC59F0" w:rsidP="00FC59F0">
            <w:pPr>
              <w:ind w:left="120" w:firstLine="0"/>
              <w:rPr>
                <w:lang w:val="ru-RU"/>
              </w:rPr>
            </w:pPr>
            <w:r w:rsidRPr="00334509">
              <w:rPr>
                <w:lang w:val="ru-RU"/>
              </w:rPr>
              <w:t>Рекомендуемые предельные значения:</w:t>
            </w:r>
          </w:p>
          <w:tbl>
            <w:tblPr>
              <w:tblW w:w="4445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29"/>
              <w:gridCol w:w="1860"/>
            </w:tblGrid>
            <w:tr w:rsidR="00FC59F0" w:rsidRPr="00334509" w14:paraId="3A03C4E9" w14:textId="77777777" w:rsidTr="00FC59F0">
              <w:trPr>
                <w:tblHeader/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12E36873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Вид потерь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392ACCE8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Максимальное значение</w:t>
                  </w:r>
                </w:p>
              </w:tc>
            </w:tr>
            <w:tr w:rsidR="00FC59F0" w:rsidRPr="00334509" w14:paraId="18223368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3DA5F650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кабелях DC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22E72279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≤1 %</w:t>
                  </w:r>
                </w:p>
              </w:tc>
            </w:tr>
            <w:tr w:rsidR="00FC59F0" w:rsidRPr="00334509" w14:paraId="7F307BA9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731AE024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кабелях AC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6915AA3B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≤1</w:t>
                  </w:r>
                  <w:r>
                    <w:rPr>
                      <w:lang w:val="ru-RU"/>
                    </w:rPr>
                    <w:t>,5</w:t>
                  </w:r>
                  <w:r w:rsidRPr="00334509">
                    <w:rPr>
                      <w:lang w:val="ru-RU"/>
                    </w:rPr>
                    <w:t xml:space="preserve"> %</w:t>
                  </w:r>
                </w:p>
              </w:tc>
            </w:tr>
            <w:tr w:rsidR="00FC59F0" w:rsidRPr="00334509" w14:paraId="6849026B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0205079F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инверторах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160210BE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</w:t>
                  </w:r>
                </w:p>
              </w:tc>
            </w:tr>
            <w:tr w:rsidR="00FC59F0" w:rsidRPr="00334509" w14:paraId="455BE68D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53EEB8F5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из-за несовпадения параметров модулей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083A7309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</w:t>
                  </w:r>
                </w:p>
              </w:tc>
            </w:tr>
            <w:tr w:rsidR="00FC59F0" w:rsidRPr="00334509" w14:paraId="24A5393A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71A89798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из-за затенения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6BCCA365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≤2 %*</w:t>
                  </w:r>
                </w:p>
              </w:tc>
            </w:tr>
          </w:tbl>
          <w:p w14:paraId="522C409E" w14:textId="0F21691A" w:rsidR="004E2DE1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* При невозможности соблюдения данного значения подрядчик представляет обоснование.</w:t>
            </w:r>
          </w:p>
        </w:tc>
      </w:tr>
      <w:tr w:rsidR="004E2DE1" w14:paraId="7F234FDF" w14:textId="77777777" w:rsidTr="00C0313E">
        <w:tc>
          <w:tcPr>
            <w:tcW w:w="541" w:type="dxa"/>
          </w:tcPr>
          <w:p w14:paraId="163BCE8C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F6F9559" w14:textId="7F3ED6BD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Анализ затенения</w:t>
            </w:r>
          </w:p>
        </w:tc>
        <w:tc>
          <w:tcPr>
            <w:tcW w:w="7300" w:type="dxa"/>
          </w:tcPr>
          <w:p w14:paraId="63AAFCEE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Анализ затенения является обязательным.</w:t>
            </w:r>
          </w:p>
          <w:p w14:paraId="31B61B3E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При выполнении анализа должны учитываться:</w:t>
            </w:r>
          </w:p>
          <w:p w14:paraId="323FD8C4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здания;</w:t>
            </w:r>
          </w:p>
          <w:p w14:paraId="566B965E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деревья;</w:t>
            </w:r>
          </w:p>
          <w:p w14:paraId="787472B4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lastRenderedPageBreak/>
              <w:t>трубы;</w:t>
            </w:r>
          </w:p>
          <w:p w14:paraId="26616C70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вентиляционные шахты;</w:t>
            </w:r>
          </w:p>
          <w:p w14:paraId="0289C0B6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инженерное оборудование;</w:t>
            </w:r>
          </w:p>
          <w:p w14:paraId="79B2A62F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антенны;</w:t>
            </w:r>
          </w:p>
          <w:p w14:paraId="559E4F63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парапеты;</w:t>
            </w:r>
          </w:p>
          <w:p w14:paraId="3558728A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сезонные изменения положения солнца.</w:t>
            </w:r>
          </w:p>
          <w:p w14:paraId="46C1428F" w14:textId="08A0B6A9" w:rsidR="004E2DE1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Результаты анализа должны быть представлены графически.</w:t>
            </w:r>
          </w:p>
        </w:tc>
      </w:tr>
      <w:tr w:rsidR="004E2DE1" w14:paraId="471B7BAD" w14:textId="77777777" w:rsidTr="00C0313E">
        <w:tc>
          <w:tcPr>
            <w:tcW w:w="541" w:type="dxa"/>
          </w:tcPr>
          <w:p w14:paraId="05CB43A5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1EED7BF" w14:textId="4376D91F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Размещение модулей</w:t>
            </w:r>
          </w:p>
        </w:tc>
        <w:tc>
          <w:tcPr>
            <w:tcW w:w="7300" w:type="dxa"/>
          </w:tcPr>
          <w:p w14:paraId="4CC05A06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При размещении модулей необходимо обеспечить:</w:t>
            </w:r>
          </w:p>
          <w:p w14:paraId="0A4A7FA9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минимальное взаимное затенение;</w:t>
            </w:r>
          </w:p>
          <w:p w14:paraId="671023F3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свободный доступ для обслуживания;</w:t>
            </w:r>
          </w:p>
          <w:p w14:paraId="71400BE6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выполнение требований пожарной безопасности;</w:t>
            </w:r>
          </w:p>
          <w:p w14:paraId="091F75E1" w14:textId="77777777" w:rsidR="00FC59F0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сохранение водоотведения кровли;</w:t>
            </w:r>
          </w:p>
          <w:p w14:paraId="22D7AD2E" w14:textId="286A17CA" w:rsidR="004E2DE1" w:rsidRPr="00FC59F0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FC59F0">
              <w:rPr>
                <w:lang w:val="ru-RU"/>
              </w:rPr>
              <w:t>свободный доступ к инженерным коммуникациям.</w:t>
            </w:r>
          </w:p>
        </w:tc>
      </w:tr>
      <w:tr w:rsidR="004E2DE1" w14:paraId="217881E1" w14:textId="77777777" w:rsidTr="00C0313E">
        <w:tc>
          <w:tcPr>
            <w:tcW w:w="541" w:type="dxa"/>
          </w:tcPr>
          <w:p w14:paraId="702208EA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4BCDB3D" w14:textId="1E94ADF9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стрингов</w:t>
            </w:r>
          </w:p>
        </w:tc>
        <w:tc>
          <w:tcPr>
            <w:tcW w:w="7300" w:type="dxa"/>
          </w:tcPr>
          <w:p w14:paraId="6E320B13" w14:textId="77777777" w:rsidR="00FF30FA" w:rsidRPr="00C5090B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Проектировщик обязан выполнить:</w:t>
            </w:r>
          </w:p>
          <w:p w14:paraId="10DFD0B1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количества модулей в стринге;</w:t>
            </w:r>
          </w:p>
          <w:p w14:paraId="7555C248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максимального напряжения;</w:t>
            </w:r>
          </w:p>
          <w:p w14:paraId="760B35E5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минимального напряжения;</w:t>
            </w:r>
          </w:p>
          <w:p w14:paraId="271F8835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рабочих токов;</w:t>
            </w:r>
          </w:p>
          <w:p w14:paraId="7FB91006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соответствия диапазону MPPT.</w:t>
            </w:r>
          </w:p>
          <w:p w14:paraId="3C339218" w14:textId="79A8ADE9" w:rsidR="004E2DE1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Все расчеты выполняются отдельно для летнего и зимнего режимов.</w:t>
            </w:r>
          </w:p>
        </w:tc>
      </w:tr>
      <w:tr w:rsidR="004E2DE1" w14:paraId="3CEDA476" w14:textId="77777777" w:rsidTr="00C0313E">
        <w:tc>
          <w:tcPr>
            <w:tcW w:w="541" w:type="dxa"/>
          </w:tcPr>
          <w:p w14:paraId="2DF82602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D6DB64" w14:textId="3F50638A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MPPT</w:t>
            </w:r>
          </w:p>
        </w:tc>
        <w:tc>
          <w:tcPr>
            <w:tcW w:w="7300" w:type="dxa"/>
          </w:tcPr>
          <w:p w14:paraId="20A7AE80" w14:textId="77777777" w:rsidR="00FF30FA" w:rsidRPr="00C5090B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Необходимо выполнить:</w:t>
            </w:r>
          </w:p>
          <w:p w14:paraId="5BDE2ED4" w14:textId="77777777" w:rsidR="00FF30FA" w:rsidRPr="00C5090B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распределение стрингов по MPPT;</w:t>
            </w:r>
          </w:p>
          <w:p w14:paraId="75B75C0B" w14:textId="77777777" w:rsidR="00FF30FA" w:rsidRPr="00C5090B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токовой нагрузки;</w:t>
            </w:r>
          </w:p>
          <w:p w14:paraId="382FEC93" w14:textId="77777777" w:rsidR="00FF30FA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напряжений;</w:t>
            </w:r>
          </w:p>
          <w:p w14:paraId="04AB5BCE" w14:textId="5E492C28" w:rsidR="004E2DE1" w:rsidRPr="00FF30FA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FF30FA">
              <w:rPr>
                <w:lang w:val="ru-RU"/>
              </w:rPr>
              <w:t>проверку допустимого коэффициента DC/AC.</w:t>
            </w:r>
          </w:p>
        </w:tc>
      </w:tr>
      <w:tr w:rsidR="004E2DE1" w14:paraId="4360F655" w14:textId="77777777" w:rsidTr="00C0313E">
        <w:tc>
          <w:tcPr>
            <w:tcW w:w="541" w:type="dxa"/>
          </w:tcPr>
          <w:p w14:paraId="1645A4B2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8CC0108" w14:textId="3CDC2175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кабельных линий</w:t>
            </w:r>
          </w:p>
        </w:tc>
        <w:tc>
          <w:tcPr>
            <w:tcW w:w="7300" w:type="dxa"/>
          </w:tcPr>
          <w:p w14:paraId="2AAC4597" w14:textId="77777777" w:rsidR="00FF30FA" w:rsidRPr="00BD36A3" w:rsidRDefault="00FF30FA" w:rsidP="00FF30FA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Расчет кабелей должен учитывать:</w:t>
            </w:r>
          </w:p>
          <w:p w14:paraId="2DF678E4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длительно допустимый ток;</w:t>
            </w:r>
          </w:p>
          <w:p w14:paraId="63887DCB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падение напряжения;</w:t>
            </w:r>
          </w:p>
          <w:p w14:paraId="064ED314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нагрев;</w:t>
            </w:r>
          </w:p>
          <w:p w14:paraId="1904632F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способ прокладки;</w:t>
            </w:r>
          </w:p>
          <w:p w14:paraId="585DCF66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температурные поправки;</w:t>
            </w:r>
          </w:p>
          <w:p w14:paraId="21EA6747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коэффициенты групповой прокладки;</w:t>
            </w:r>
          </w:p>
          <w:p w14:paraId="3888E5DC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механическую прочность.</w:t>
            </w:r>
          </w:p>
          <w:p w14:paraId="76E7054E" w14:textId="77777777" w:rsidR="00FF30FA" w:rsidRPr="00BD36A3" w:rsidRDefault="00FF30FA" w:rsidP="00FF30FA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Падение напряжения:</w:t>
            </w:r>
          </w:p>
          <w:p w14:paraId="17C3801E" w14:textId="77777777" w:rsidR="00FF30FA" w:rsidRPr="00BD36A3" w:rsidRDefault="00FF30FA" w:rsidP="00FF30FA">
            <w:pPr>
              <w:pStyle w:val="af5"/>
              <w:numPr>
                <w:ilvl w:val="0"/>
                <w:numId w:val="22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DC</w:t>
            </w:r>
            <w:r>
              <w:rPr>
                <w:lang w:val="ru-RU"/>
              </w:rPr>
              <w:t xml:space="preserve"> –</w:t>
            </w:r>
            <w:r w:rsidRPr="00BD36A3">
              <w:rPr>
                <w:lang w:val="ru-RU"/>
              </w:rPr>
              <w:t xml:space="preserve"> не более 1 %;</w:t>
            </w:r>
          </w:p>
          <w:p w14:paraId="15504482" w14:textId="5648F500" w:rsidR="004E2DE1" w:rsidRPr="00FF30FA" w:rsidRDefault="00FF30FA" w:rsidP="00FF30FA">
            <w:pPr>
              <w:pStyle w:val="af5"/>
              <w:numPr>
                <w:ilvl w:val="0"/>
                <w:numId w:val="22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 xml:space="preserve">AC </w:t>
            </w:r>
            <w:r>
              <w:rPr>
                <w:lang w:val="ru-RU"/>
              </w:rPr>
              <w:t>–</w:t>
            </w:r>
            <w:r w:rsidRPr="00BD36A3">
              <w:rPr>
                <w:lang w:val="ru-RU"/>
              </w:rPr>
              <w:t xml:space="preserve"> не более 1,5 %.</w:t>
            </w:r>
          </w:p>
        </w:tc>
      </w:tr>
      <w:tr w:rsidR="00FC59F0" w14:paraId="42FADEFD" w14:textId="77777777" w:rsidTr="00C0313E">
        <w:tc>
          <w:tcPr>
            <w:tcW w:w="541" w:type="dxa"/>
          </w:tcPr>
          <w:p w14:paraId="6EF552E3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479D363" w14:textId="66DDE82A" w:rsidR="00FC59F0" w:rsidRDefault="00114D89" w:rsidP="00114D89">
            <w:pPr>
              <w:ind w:firstLine="0"/>
              <w:jc w:val="left"/>
              <w:rPr>
                <w:lang w:val="ru-RU"/>
              </w:rPr>
            </w:pPr>
            <w:r w:rsidRPr="00114D89">
              <w:rPr>
                <w:lang w:val="ru-RU"/>
              </w:rPr>
              <w:t>Расчет токов короткого замыкания</w:t>
            </w:r>
          </w:p>
        </w:tc>
        <w:tc>
          <w:tcPr>
            <w:tcW w:w="7300" w:type="dxa"/>
          </w:tcPr>
          <w:p w14:paraId="765F0076" w14:textId="77777777" w:rsidR="00114D89" w:rsidRPr="00BD36A3" w:rsidRDefault="00114D89" w:rsidP="00114D89">
            <w:pPr>
              <w:ind w:left="120" w:hanging="22"/>
              <w:rPr>
                <w:lang w:val="ru-RU"/>
              </w:rPr>
            </w:pPr>
            <w:r w:rsidRPr="00BD36A3">
              <w:rPr>
                <w:lang w:val="ru-RU"/>
              </w:rPr>
              <w:t>В проекте должны быть рассчитаны:</w:t>
            </w:r>
          </w:p>
          <w:p w14:paraId="35A1A88D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максимальные токи КЗ;</w:t>
            </w:r>
          </w:p>
          <w:p w14:paraId="15CC0277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минимальные токи КЗ;</w:t>
            </w:r>
          </w:p>
          <w:p w14:paraId="4E874F85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отключающая способность аппаратов защиты;</w:t>
            </w:r>
          </w:p>
          <w:p w14:paraId="30E103C3" w14:textId="77777777" w:rsidR="00216B90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селективность защит;</w:t>
            </w:r>
          </w:p>
          <w:p w14:paraId="60AF5FCB" w14:textId="267D52DF" w:rsidR="00FC59F0" w:rsidRPr="00216B90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устойчивость оборудования к токам короткого замыкания.</w:t>
            </w:r>
          </w:p>
        </w:tc>
      </w:tr>
      <w:tr w:rsidR="00FC59F0" w14:paraId="6161F690" w14:textId="77777777" w:rsidTr="00C0313E">
        <w:tc>
          <w:tcPr>
            <w:tcW w:w="541" w:type="dxa"/>
          </w:tcPr>
          <w:p w14:paraId="2D496D7F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4FA75F4" w14:textId="2F5A1E31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Заземление</w:t>
            </w:r>
          </w:p>
        </w:tc>
        <w:tc>
          <w:tcPr>
            <w:tcW w:w="7300" w:type="dxa"/>
          </w:tcPr>
          <w:p w14:paraId="3611FE5D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содержать:</w:t>
            </w:r>
          </w:p>
          <w:p w14:paraId="6B5804AF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заземления;</w:t>
            </w:r>
          </w:p>
          <w:p w14:paraId="2AB891AE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расчет сопротивления заземляющего устройства;</w:t>
            </w:r>
          </w:p>
          <w:p w14:paraId="05B98D77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уравнивания потенциалов;</w:t>
            </w:r>
          </w:p>
          <w:p w14:paraId="3A74CC1F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lastRenderedPageBreak/>
              <w:t>расчет токов замыкания на землю.</w:t>
            </w:r>
          </w:p>
          <w:p w14:paraId="478C0328" w14:textId="10DF98E0" w:rsidR="00FC59F0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Все металлические конструкции СЭС должны быть присоединены к системе защитного заземления.</w:t>
            </w:r>
          </w:p>
        </w:tc>
      </w:tr>
      <w:tr w:rsidR="00FC59F0" w14:paraId="0848B7AF" w14:textId="77777777" w:rsidTr="00C0313E">
        <w:tc>
          <w:tcPr>
            <w:tcW w:w="541" w:type="dxa"/>
          </w:tcPr>
          <w:p w14:paraId="063CD4C6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6BB56F7" w14:textId="27C9BFC5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Молниезащита</w:t>
            </w:r>
          </w:p>
        </w:tc>
        <w:tc>
          <w:tcPr>
            <w:tcW w:w="7300" w:type="dxa"/>
          </w:tcPr>
          <w:p w14:paraId="6D12F9E2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предусматривать:</w:t>
            </w:r>
          </w:p>
          <w:p w14:paraId="0C09460C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анализ необходимости внешней молниезащиты;</w:t>
            </w:r>
          </w:p>
          <w:p w14:paraId="5AD0EB70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анализ риска согласно IEC 62305;</w:t>
            </w:r>
          </w:p>
          <w:p w14:paraId="1BE5008E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защиту оборудования от импульсных перенапряжений;</w:t>
            </w:r>
          </w:p>
          <w:p w14:paraId="25D4B78E" w14:textId="77777777" w:rsidR="00216B90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применение устройств защиты от перенапряжений (УЗИП) соответствующего класса;</w:t>
            </w:r>
          </w:p>
          <w:p w14:paraId="3C0433EC" w14:textId="020C1D82" w:rsidR="00FC59F0" w:rsidRPr="00216B90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защиту линий связи и системы мониторинга.</w:t>
            </w:r>
          </w:p>
        </w:tc>
      </w:tr>
      <w:tr w:rsidR="00FC59F0" w14:paraId="5595078A" w14:textId="77777777" w:rsidTr="00C0313E">
        <w:tc>
          <w:tcPr>
            <w:tcW w:w="541" w:type="dxa"/>
          </w:tcPr>
          <w:p w14:paraId="2A77A3C3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AD24BB4" w14:textId="5A5B0F24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Однолинейные схемы</w:t>
            </w:r>
          </w:p>
        </w:tc>
        <w:tc>
          <w:tcPr>
            <w:tcW w:w="7300" w:type="dxa"/>
          </w:tcPr>
          <w:p w14:paraId="7420C0BD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содержать:</w:t>
            </w:r>
          </w:p>
          <w:p w14:paraId="278F077A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общую однолинейную схему;</w:t>
            </w:r>
          </w:p>
          <w:p w14:paraId="351E8DB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схемы подключения каждого инвертора;</w:t>
            </w:r>
          </w:p>
          <w:p w14:paraId="702E85E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схемы стрингов;</w:t>
            </w:r>
          </w:p>
          <w:p w14:paraId="43D30CFD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коммерческого учета;</w:t>
            </w:r>
          </w:p>
          <w:p w14:paraId="12A6105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 xml:space="preserve">схему подключения Smart </w:t>
            </w:r>
            <w:proofErr w:type="spellStart"/>
            <w:r w:rsidRPr="00BD36A3">
              <w:rPr>
                <w:lang w:val="ru-RU"/>
              </w:rPr>
              <w:t>Meter</w:t>
            </w:r>
            <w:proofErr w:type="spellEnd"/>
            <w:r w:rsidRPr="00BD36A3">
              <w:rPr>
                <w:lang w:val="ru-RU"/>
              </w:rPr>
              <w:t>;</w:t>
            </w:r>
          </w:p>
          <w:p w14:paraId="07CCB51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подключения системы мониторинга;</w:t>
            </w:r>
          </w:p>
          <w:p w14:paraId="5B8F00F9" w14:textId="77777777" w:rsidR="00216B90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защит;</w:t>
            </w:r>
          </w:p>
          <w:p w14:paraId="00AF0665" w14:textId="74C242F1" w:rsidR="00FC59F0" w:rsidRPr="00216B90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схему аварийного отключения.</w:t>
            </w:r>
          </w:p>
        </w:tc>
      </w:tr>
      <w:tr w:rsidR="00FC59F0" w14:paraId="28E527AE" w14:textId="77777777" w:rsidTr="00C0313E">
        <w:tc>
          <w:tcPr>
            <w:tcW w:w="541" w:type="dxa"/>
          </w:tcPr>
          <w:p w14:paraId="514F1179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15E3A2D" w14:textId="76C07F79" w:rsidR="00FC59F0" w:rsidRDefault="00216B90" w:rsidP="00216B90">
            <w:pPr>
              <w:ind w:firstLine="0"/>
              <w:rPr>
                <w:lang w:val="ru-RU"/>
              </w:rPr>
            </w:pPr>
            <w:r w:rsidRPr="00BD36A3">
              <w:rPr>
                <w:lang w:val="ru-RU"/>
              </w:rPr>
              <w:t>Кабельный журнал</w:t>
            </w:r>
          </w:p>
        </w:tc>
        <w:tc>
          <w:tcPr>
            <w:tcW w:w="7300" w:type="dxa"/>
          </w:tcPr>
          <w:p w14:paraId="24CF50D1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В проекте должна содержаться ведомость всех кабельных линий с указанием:</w:t>
            </w:r>
          </w:p>
          <w:p w14:paraId="405C39D1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марки кабеля;</w:t>
            </w:r>
          </w:p>
          <w:p w14:paraId="2D22E33D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сечения;</w:t>
            </w:r>
          </w:p>
          <w:p w14:paraId="2E746C9C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длины;</w:t>
            </w:r>
          </w:p>
          <w:p w14:paraId="43776128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способа прокладки;</w:t>
            </w:r>
          </w:p>
          <w:p w14:paraId="55D7161E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начала и конца линии;</w:t>
            </w:r>
          </w:p>
          <w:p w14:paraId="76EACDC6" w14:textId="76EEB0B6" w:rsidR="00FC59F0" w:rsidRPr="00216B90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номера линии.</w:t>
            </w:r>
          </w:p>
        </w:tc>
      </w:tr>
      <w:tr w:rsidR="00FC59F0" w14:paraId="7F413833" w14:textId="77777777" w:rsidTr="00C0313E">
        <w:tc>
          <w:tcPr>
            <w:tcW w:w="541" w:type="dxa"/>
          </w:tcPr>
          <w:p w14:paraId="7A3016B3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1E3BEB9" w14:textId="7E58752C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Строительные решения</w:t>
            </w:r>
          </w:p>
        </w:tc>
        <w:tc>
          <w:tcPr>
            <w:tcW w:w="7300" w:type="dxa"/>
          </w:tcPr>
          <w:p w14:paraId="4E90C9C7" w14:textId="77777777" w:rsidR="00216B90" w:rsidRPr="00216B90" w:rsidRDefault="00216B90" w:rsidP="00216B90">
            <w:pPr>
              <w:ind w:left="120" w:firstLine="0"/>
              <w:rPr>
                <w:lang w:val="ru-RU"/>
              </w:rPr>
            </w:pPr>
            <w:r w:rsidRPr="00216B90">
              <w:rPr>
                <w:lang w:val="ru-RU"/>
              </w:rPr>
              <w:t>Проект должен содержать:</w:t>
            </w:r>
          </w:p>
          <w:p w14:paraId="2399BC39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схему размещения креплений;</w:t>
            </w:r>
          </w:p>
          <w:p w14:paraId="5BD6A3E2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ветровой нагрузки;</w:t>
            </w:r>
          </w:p>
          <w:p w14:paraId="5459F263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снеговой нагрузки;</w:t>
            </w:r>
          </w:p>
          <w:p w14:paraId="086EA75C" w14:textId="77777777" w:rsidR="00216B90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нагрузки на кровлю;</w:t>
            </w:r>
          </w:p>
          <w:p w14:paraId="3918960D" w14:textId="029E27EF" w:rsidR="00FC59F0" w:rsidRPr="00216B90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проверку прочности крепежных элементов.</w:t>
            </w:r>
          </w:p>
        </w:tc>
      </w:tr>
      <w:tr w:rsidR="00216B90" w14:paraId="09A99B18" w14:textId="77777777" w:rsidTr="00C0313E">
        <w:tc>
          <w:tcPr>
            <w:tcW w:w="541" w:type="dxa"/>
          </w:tcPr>
          <w:p w14:paraId="2F6DD54C" w14:textId="77777777" w:rsidR="00216B90" w:rsidRPr="0050317F" w:rsidRDefault="00216B9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9C83C7" w14:textId="24DD76EA" w:rsidR="00216B90" w:rsidRDefault="00216B90" w:rsidP="00216B90">
            <w:pPr>
              <w:ind w:firstLine="0"/>
              <w:jc w:val="left"/>
              <w:rPr>
                <w:lang w:val="ru-RU"/>
              </w:rPr>
            </w:pPr>
            <w:r w:rsidRPr="00216B90">
              <w:rPr>
                <w:lang w:val="ru-RU"/>
              </w:rPr>
              <w:t>Требования к программной документации</w:t>
            </w:r>
          </w:p>
        </w:tc>
        <w:tc>
          <w:tcPr>
            <w:tcW w:w="7300" w:type="dxa"/>
          </w:tcPr>
          <w:p w14:paraId="7B044EB0" w14:textId="77777777" w:rsidR="00216B90" w:rsidRPr="003169BD" w:rsidRDefault="00216B90" w:rsidP="00216B90">
            <w:pPr>
              <w:ind w:left="120" w:firstLine="0"/>
              <w:rPr>
                <w:lang w:val="ru-RU"/>
              </w:rPr>
            </w:pPr>
            <w:r w:rsidRPr="003169BD">
              <w:rPr>
                <w:lang w:val="ru-RU"/>
              </w:rPr>
              <w:t>Заказчику передаются:</w:t>
            </w:r>
          </w:p>
          <w:p w14:paraId="6F4BB217" w14:textId="77777777" w:rsidR="00216B90" w:rsidRPr="003169BD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отчет моделирования в формате PDF;</w:t>
            </w:r>
          </w:p>
          <w:p w14:paraId="1DA458EA" w14:textId="77777777" w:rsidR="00216B90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электронные версии всех расчетов;</w:t>
            </w:r>
          </w:p>
          <w:p w14:paraId="4678217D" w14:textId="1C7A5F3D" w:rsidR="00216B90" w:rsidRPr="00216B90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комплект документации в формате PDF.</w:t>
            </w:r>
          </w:p>
        </w:tc>
      </w:tr>
      <w:tr w:rsidR="00216B90" w14:paraId="33BFBA7E" w14:textId="77777777" w:rsidTr="00C0313E">
        <w:tc>
          <w:tcPr>
            <w:tcW w:w="541" w:type="dxa"/>
          </w:tcPr>
          <w:p w14:paraId="4AAFA3A9" w14:textId="77777777" w:rsidR="00216B90" w:rsidRPr="0050317F" w:rsidRDefault="00216B9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F267039" w14:textId="79FBED86" w:rsidR="00216B90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t>Нормативные документы</w:t>
            </w:r>
          </w:p>
        </w:tc>
        <w:tc>
          <w:tcPr>
            <w:tcW w:w="7300" w:type="dxa"/>
          </w:tcPr>
          <w:p w14:paraId="3A941585" w14:textId="77777777" w:rsidR="00EC3884" w:rsidRPr="003169BD" w:rsidRDefault="00EC3884" w:rsidP="00EC3884">
            <w:pPr>
              <w:ind w:left="120" w:firstLine="0"/>
              <w:rPr>
                <w:lang w:val="ru-RU"/>
              </w:rPr>
            </w:pPr>
            <w:r w:rsidRPr="003169BD">
              <w:rPr>
                <w:lang w:val="ru-RU"/>
              </w:rPr>
              <w:t>При проектировании должны применяться действующие редакции следующих стандартов (или их эквиваленты, действующие в стране реализации проекта):</w:t>
            </w:r>
          </w:p>
          <w:p w14:paraId="5E0A61D0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61215 — квалификация и испытания фотоэлектрических модулей;</w:t>
            </w:r>
          </w:p>
          <w:p w14:paraId="4F5741E0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61730 — требования безопасности фотоэлектрических модулей;</w:t>
            </w:r>
          </w:p>
          <w:p w14:paraId="61871BFE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62109 — безопасность преобразователей мощности;</w:t>
            </w:r>
          </w:p>
          <w:p w14:paraId="1749D583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lastRenderedPageBreak/>
              <w:t>IEC 61727 — характеристики подключения фотоэлектрических систем к электрической сети;</w:t>
            </w:r>
          </w:p>
          <w:p w14:paraId="0690CE32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62446 — требования к документации, испытаниям и вводу в эксплуатацию фотоэлектрических систем;</w:t>
            </w:r>
          </w:p>
          <w:p w14:paraId="7C431234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62548 — требования к проектированию фотоэлектрических массивов;</w:t>
            </w:r>
          </w:p>
          <w:p w14:paraId="341E3E04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60364-7-712 — требования к электрическим установкам фотоэлектрических систем;</w:t>
            </w:r>
          </w:p>
          <w:p w14:paraId="073DF34D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62305 — молниезащита зданий и сооружений;</w:t>
            </w:r>
          </w:p>
          <w:p w14:paraId="1AF3BF43" w14:textId="77777777" w:rsidR="00EC3884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EN 50549 (или эквивалент) — требования к присоединению генерирующих установок к распределительным электрическим сетям;</w:t>
            </w:r>
          </w:p>
          <w:p w14:paraId="10AC0EC8" w14:textId="5323AEBF" w:rsidR="00216B90" w:rsidRPr="00EC3884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EC3884">
              <w:rPr>
                <w:lang w:val="ru-RU"/>
              </w:rPr>
              <w:t>ПУЭ и иные действующие национальные нормативные документы.</w:t>
            </w:r>
          </w:p>
        </w:tc>
      </w:tr>
      <w:tr w:rsidR="00EC3884" w14:paraId="6827AAD1" w14:textId="77777777" w:rsidTr="00EC3884">
        <w:tc>
          <w:tcPr>
            <w:tcW w:w="10188" w:type="dxa"/>
            <w:gridSpan w:val="3"/>
            <w:shd w:val="clear" w:color="auto" w:fill="A6A6A6"/>
          </w:tcPr>
          <w:p w14:paraId="7234A194" w14:textId="188EC179" w:rsidR="00EC3884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lastRenderedPageBreak/>
              <w:t>Требования к оборудованию</w:t>
            </w:r>
          </w:p>
        </w:tc>
      </w:tr>
      <w:tr w:rsidR="00216B90" w14:paraId="2F8B4CB5" w14:textId="77777777" w:rsidTr="00C0313E">
        <w:tc>
          <w:tcPr>
            <w:tcW w:w="541" w:type="dxa"/>
          </w:tcPr>
          <w:p w14:paraId="54D0FE19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B0EDAE" w14:textId="3982CF6F" w:rsidR="00216B90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2F44C555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оборудование, материалы и комплектующие, поставляемые в рамках настоящего проекта, должны быть:</w:t>
            </w:r>
          </w:p>
          <w:p w14:paraId="7C532637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новыми;</w:t>
            </w:r>
          </w:p>
          <w:p w14:paraId="1CEE121B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не бывшими в эксплуатации;</w:t>
            </w:r>
          </w:p>
          <w:p w14:paraId="74394EAD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не восстановленными после ремонта;</w:t>
            </w:r>
          </w:p>
          <w:p w14:paraId="558C3DE1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изготовленными серийно;</w:t>
            </w:r>
          </w:p>
          <w:p w14:paraId="002EC479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предназначенными для промышленной эксплуатации;</w:t>
            </w:r>
          </w:p>
          <w:p w14:paraId="1D34005E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совместимыми между собой.</w:t>
            </w:r>
          </w:p>
          <w:p w14:paraId="6EFEE8A5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Дата изготовления оборудования должна быть не ранее чем за 12 месяцев до даты поставки.</w:t>
            </w:r>
          </w:p>
          <w:p w14:paraId="442FE9A4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 должно поставляться в оригинальной заводской упаковке.</w:t>
            </w:r>
          </w:p>
          <w:p w14:paraId="7D232166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Использование демонстрационных, бывших в эксплуатации или восстановленных изделий запрещается.</w:t>
            </w:r>
          </w:p>
          <w:p w14:paraId="47C54AAD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 должно иметь:</w:t>
            </w:r>
          </w:p>
          <w:p w14:paraId="76CEBC2A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заводской паспорт;</w:t>
            </w:r>
          </w:p>
          <w:p w14:paraId="741597FB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руководство по эксплуатации;</w:t>
            </w:r>
          </w:p>
          <w:p w14:paraId="7B747AC8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декларацию соответствия;</w:t>
            </w:r>
          </w:p>
          <w:p w14:paraId="3E973B93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сертификат происхождения (по запросу Заказчика);</w:t>
            </w:r>
          </w:p>
          <w:p w14:paraId="4E9B1BEE" w14:textId="46F842AB" w:rsidR="00216B90" w:rsidRPr="00EC3884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гарантийные документы.</w:t>
            </w:r>
          </w:p>
        </w:tc>
      </w:tr>
      <w:tr w:rsidR="00216B90" w14:paraId="6D2F601A" w14:textId="77777777" w:rsidTr="00C0313E">
        <w:tc>
          <w:tcPr>
            <w:tcW w:w="541" w:type="dxa"/>
          </w:tcPr>
          <w:p w14:paraId="006D4318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AB39F85" w14:textId="4D966BF6" w:rsidR="00216B90" w:rsidRDefault="00EC3884" w:rsidP="00EC3884">
            <w:pPr>
              <w:ind w:firstLine="0"/>
              <w:jc w:val="left"/>
              <w:rPr>
                <w:lang w:val="ru-RU"/>
              </w:rPr>
            </w:pPr>
            <w:r w:rsidRPr="00EC3884">
              <w:rPr>
                <w:lang w:val="ru-RU"/>
              </w:rPr>
              <w:t>Требования к фотоэлектрическим модулям</w:t>
            </w:r>
          </w:p>
        </w:tc>
        <w:tc>
          <w:tcPr>
            <w:tcW w:w="7300" w:type="dxa"/>
          </w:tcPr>
          <w:p w14:paraId="282C306B" w14:textId="77777777" w:rsidR="00EC3884" w:rsidRPr="00EC3884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Допускаются только монокристаллические фотоэлектрические модули промышленного исполнения.</w:t>
            </w:r>
          </w:p>
          <w:p w14:paraId="424A34BD" w14:textId="3E65770F" w:rsidR="00EC3884" w:rsidRPr="00EC3884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Основные характеристики</w:t>
            </w:r>
          </w:p>
          <w:p w14:paraId="33D61585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Тип элементов: N-Type </w:t>
            </w:r>
            <w:proofErr w:type="spellStart"/>
            <w:r w:rsidRPr="00EC3884">
              <w:rPr>
                <w:rFonts w:cs="Times New Roman"/>
                <w:lang w:val="ru-RU"/>
              </w:rPr>
              <w:t>TOPCon</w:t>
            </w:r>
            <w:proofErr w:type="spellEnd"/>
            <w:r w:rsidRPr="00EC3884">
              <w:rPr>
                <w:rFonts w:cs="Times New Roman"/>
                <w:lang w:val="ru-RU"/>
              </w:rPr>
              <w:t xml:space="preserve"> или технология более высокого класса (HJT, Back Contact).</w:t>
            </w:r>
          </w:p>
          <w:p w14:paraId="37046782" w14:textId="77777777" w:rsidR="00EC3884" w:rsidRPr="00EC3884" w:rsidRDefault="00EC3884" w:rsidP="005C472E">
            <w:pPr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Использование модулей технологии PERC допускается только при наличии письменного согласования Заказчика.</w:t>
            </w:r>
          </w:p>
          <w:p w14:paraId="3F03B80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Номинальная мощность ≥ 590 Вт (допускается изменение значения в зависимости от мощности станции).</w:t>
            </w:r>
          </w:p>
          <w:p w14:paraId="0CB88BB0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КПД модуля ≥ 22 %.</w:t>
            </w:r>
          </w:p>
          <w:p w14:paraId="1ED3A4E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Тип стекла: закаленное стекло с антибликовым покрытием.</w:t>
            </w:r>
          </w:p>
          <w:p w14:paraId="386ABE3D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lastRenderedPageBreak/>
              <w:t xml:space="preserve">Конструкция: двухстороннее стекло (Glass-Glass) либо </w:t>
            </w:r>
            <w:proofErr w:type="gramStart"/>
            <w:r w:rsidRPr="00EC3884">
              <w:rPr>
                <w:rFonts w:cs="Times New Roman"/>
                <w:lang w:val="ru-RU"/>
              </w:rPr>
              <w:t>стекло-пленка</w:t>
            </w:r>
            <w:proofErr w:type="gramEnd"/>
            <w:r w:rsidRPr="00EC3884">
              <w:rPr>
                <w:rFonts w:cs="Times New Roman"/>
                <w:lang w:val="ru-RU"/>
              </w:rPr>
              <w:t xml:space="preserve"> (Glass-</w:t>
            </w:r>
            <w:proofErr w:type="spellStart"/>
            <w:r w:rsidRPr="00EC3884">
              <w:rPr>
                <w:rFonts w:cs="Times New Roman"/>
                <w:lang w:val="ru-RU"/>
              </w:rPr>
              <w:t>Backsheet</w:t>
            </w:r>
            <w:proofErr w:type="spellEnd"/>
            <w:r w:rsidRPr="00EC3884">
              <w:rPr>
                <w:rFonts w:cs="Times New Roman"/>
                <w:lang w:val="ru-RU"/>
              </w:rPr>
              <w:t>). При выборе Glass-Glass необходимо подтвердить соответствие расчетной нагрузке на кровлю.</w:t>
            </w:r>
          </w:p>
          <w:p w14:paraId="7210EF1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Допустимые механические нагрузки </w:t>
            </w:r>
          </w:p>
          <w:p w14:paraId="0EB149C2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Снеговая ≥ 5400 Па.</w:t>
            </w:r>
          </w:p>
          <w:p w14:paraId="42674974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Ветровая ≥ 2400 Па.</w:t>
            </w:r>
          </w:p>
          <w:p w14:paraId="0F79C6E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Степень защиты: соединительная коробка IP68.</w:t>
            </w:r>
          </w:p>
          <w:p w14:paraId="4DD044A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Коннекторы: MC4 совместимые.</w:t>
            </w:r>
          </w:p>
          <w:p w14:paraId="49E60E4F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Допустимое напряжение системы ≥1000 В DC.</w:t>
            </w:r>
          </w:p>
          <w:p w14:paraId="19BFD886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Температурный коэффициент мощности не хуже -0,30 %/°C.</w:t>
            </w:r>
          </w:p>
          <w:p w14:paraId="6FE24EC4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Рабочий диапазон температур от −40 °C до +85 °C.</w:t>
            </w:r>
          </w:p>
          <w:p w14:paraId="57F496F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Деградация мощности:</w:t>
            </w:r>
          </w:p>
          <w:p w14:paraId="5D511D08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Первый год не более 1 %. </w:t>
            </w:r>
          </w:p>
          <w:p w14:paraId="0BD3B3CC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Далее не более 0,40 % ежегодно.</w:t>
            </w:r>
          </w:p>
          <w:p w14:paraId="53A53E3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Остаточная мощность через 25 лет согласно гарантии производителя, но не менее 87 %.</w:t>
            </w:r>
          </w:p>
          <w:p w14:paraId="05500100" w14:textId="1010029C" w:rsidR="00EC3884" w:rsidRPr="00EC3884" w:rsidRDefault="00EC3884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Сертификация</w:t>
            </w:r>
          </w:p>
          <w:p w14:paraId="694301A3" w14:textId="77777777" w:rsidR="00EC3884" w:rsidRPr="00EC3884" w:rsidRDefault="00EC3884" w:rsidP="005C472E">
            <w:pPr>
              <w:ind w:left="403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Фотоэлектрические модули должны соответствовать:</w:t>
            </w:r>
          </w:p>
          <w:p w14:paraId="4AA2C399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61215;</w:t>
            </w:r>
          </w:p>
          <w:p w14:paraId="6136A84F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61730;</w:t>
            </w:r>
          </w:p>
          <w:p w14:paraId="08E3D5D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61701 (соляной туман);</w:t>
            </w:r>
          </w:p>
          <w:p w14:paraId="278F453D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62716 (аммиак);</w:t>
            </w:r>
          </w:p>
          <w:p w14:paraId="3E600E7A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62804 (PID);</w:t>
            </w:r>
          </w:p>
          <w:p w14:paraId="06182595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9001;</w:t>
            </w:r>
          </w:p>
          <w:p w14:paraId="67666EA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14001;</w:t>
            </w:r>
          </w:p>
          <w:p w14:paraId="5FAF552E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45001.</w:t>
            </w:r>
          </w:p>
          <w:p w14:paraId="6463AA1D" w14:textId="1D5D3426" w:rsidR="00EC3884" w:rsidRPr="00EC3884" w:rsidRDefault="00EC3884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Гарантии</w:t>
            </w:r>
          </w:p>
          <w:p w14:paraId="5E8203A8" w14:textId="77777777" w:rsidR="00EC3884" w:rsidRPr="00EC3884" w:rsidRDefault="00EC3884" w:rsidP="005C472E">
            <w:pPr>
              <w:pStyle w:val="af5"/>
              <w:numPr>
                <w:ilvl w:val="0"/>
                <w:numId w:val="34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Гарантия производителя: не менее 12 лет.</w:t>
            </w:r>
          </w:p>
          <w:p w14:paraId="57FBAD2C" w14:textId="3CD33E2A" w:rsidR="00216B90" w:rsidRPr="005C472E" w:rsidRDefault="00EC3884" w:rsidP="005C472E">
            <w:pPr>
              <w:pStyle w:val="af5"/>
              <w:numPr>
                <w:ilvl w:val="0"/>
                <w:numId w:val="34"/>
              </w:numPr>
              <w:ind w:left="687" w:hanging="284"/>
              <w:rPr>
                <w:lang w:val="ru-RU"/>
              </w:rPr>
            </w:pPr>
            <w:r w:rsidRPr="005C472E">
              <w:rPr>
                <w:rFonts w:cs="Times New Roman"/>
                <w:lang w:val="ru-RU"/>
              </w:rPr>
              <w:t>Гарантия сохранения мощности: не менее 30 лет.</w:t>
            </w:r>
          </w:p>
        </w:tc>
      </w:tr>
      <w:tr w:rsidR="00216B90" w14:paraId="0DE70A8A" w14:textId="77777777" w:rsidTr="00C0313E">
        <w:tc>
          <w:tcPr>
            <w:tcW w:w="541" w:type="dxa"/>
          </w:tcPr>
          <w:p w14:paraId="4D86AD98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BE8CA4" w14:textId="3F389BF1" w:rsidR="00216B90" w:rsidRDefault="005C472E" w:rsidP="005C472E">
            <w:pPr>
              <w:ind w:firstLine="0"/>
              <w:jc w:val="left"/>
              <w:rPr>
                <w:lang w:val="ru-RU"/>
              </w:rPr>
            </w:pPr>
            <w:r w:rsidRPr="005C472E">
              <w:rPr>
                <w:lang w:val="ru-RU"/>
              </w:rPr>
              <w:t>Требования к инверторам</w:t>
            </w:r>
          </w:p>
        </w:tc>
        <w:tc>
          <w:tcPr>
            <w:tcW w:w="7300" w:type="dxa"/>
          </w:tcPr>
          <w:p w14:paraId="08CF7030" w14:textId="3500F1B8" w:rsidR="005C472E" w:rsidRPr="00007EC8" w:rsidRDefault="005C472E" w:rsidP="005C472E">
            <w:pPr>
              <w:ind w:left="1134" w:hanging="101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 xml:space="preserve">Основные характеристики </w:t>
            </w:r>
          </w:p>
          <w:p w14:paraId="190F9298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Инверторы должны быть трехфазными.</w:t>
            </w:r>
          </w:p>
          <w:p w14:paraId="05778AB1" w14:textId="13C20B8B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 xml:space="preserve">Тип: </w:t>
            </w:r>
            <w:r w:rsidR="00A856DD">
              <w:t>on-grid</w:t>
            </w:r>
            <w:r w:rsidRPr="00007EC8">
              <w:rPr>
                <w:rFonts w:cs="Times New Roman"/>
                <w:lang w:val="ru-RU"/>
              </w:rPr>
              <w:t>.</w:t>
            </w:r>
          </w:p>
          <w:p w14:paraId="561067FD" w14:textId="77777777" w:rsidR="005C472E" w:rsidRPr="00007EC8" w:rsidRDefault="005C472E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КПД Максимальный КПД ≥ 98,5 %.</w:t>
            </w:r>
          </w:p>
          <w:p w14:paraId="4E723DE2" w14:textId="77777777" w:rsidR="005C472E" w:rsidRPr="00007EC8" w:rsidRDefault="005C472E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Европейский КПД ≥ 98 %.</w:t>
            </w:r>
          </w:p>
          <w:p w14:paraId="0FBCF34D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MPPT</w:t>
            </w:r>
          </w:p>
          <w:p w14:paraId="5ECE8F89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Количество MPPT не менее 4 (для станций свыше 50 кВт рекомендуется применение инверторов с 6–10 MPPT либо нескольких инверторов).</w:t>
            </w:r>
          </w:p>
          <w:p w14:paraId="35656E4F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Диапазон MPPT ≥ 200–1000 В.</w:t>
            </w:r>
          </w:p>
          <w:p w14:paraId="0F45A9FD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Максимальное напряжение DC 1100–1500 В.</w:t>
            </w:r>
          </w:p>
          <w:p w14:paraId="03153833" w14:textId="77C70CD1" w:rsidR="005C472E" w:rsidRPr="00007EC8" w:rsidRDefault="005C472E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Защиты</w:t>
            </w:r>
          </w:p>
          <w:p w14:paraId="6019B5B2" w14:textId="77777777" w:rsidR="005C472E" w:rsidRPr="00007EC8" w:rsidRDefault="005C472E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Инвертор должен иметь встроенные:</w:t>
            </w:r>
          </w:p>
          <w:p w14:paraId="555C5E35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обратной полярности;</w:t>
            </w:r>
          </w:p>
          <w:p w14:paraId="5397015A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перегрузки;</w:t>
            </w:r>
          </w:p>
          <w:p w14:paraId="631BBB53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короткого замыкания;</w:t>
            </w:r>
          </w:p>
          <w:p w14:paraId="39EE52FE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перенапряжений;</w:t>
            </w:r>
          </w:p>
          <w:p w14:paraId="06F2AD13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перегрева;</w:t>
            </w:r>
          </w:p>
          <w:p w14:paraId="26E65A5E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lastRenderedPageBreak/>
              <w:t>контроль сопротивления изоляции;</w:t>
            </w:r>
          </w:p>
          <w:p w14:paraId="6E257EEB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утечки постоянного тока;</w:t>
            </w:r>
          </w:p>
          <w:p w14:paraId="2F82F51C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en-US"/>
              </w:rPr>
            </w:pPr>
            <w:r w:rsidRPr="00007EC8">
              <w:rPr>
                <w:rFonts w:cs="Times New Roman"/>
                <w:lang w:val="ru-RU"/>
              </w:rPr>
              <w:t>защиту</w:t>
            </w:r>
            <w:r w:rsidRPr="00007EC8">
              <w:rPr>
                <w:rFonts w:cs="Times New Roman"/>
                <w:lang w:val="en-US"/>
              </w:rPr>
              <w:t xml:space="preserve"> Anti-Islanding;</w:t>
            </w:r>
          </w:p>
          <w:p w14:paraId="4E01F0D6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en-US"/>
              </w:rPr>
            </w:pPr>
            <w:r w:rsidRPr="00007EC8">
              <w:rPr>
                <w:rFonts w:cs="Times New Roman"/>
                <w:lang w:val="en-US"/>
              </w:rPr>
              <w:t>AFCI (Arc Fault Circuit Interrupter);</w:t>
            </w:r>
          </w:p>
          <w:p w14:paraId="3B812E64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контроль остаточного тока (RCD).</w:t>
            </w:r>
          </w:p>
          <w:p w14:paraId="65DD7457" w14:textId="1E661A0D" w:rsidR="005C472E" w:rsidRPr="00007EC8" w:rsidRDefault="005C472E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Интерфейсы связи</w:t>
            </w:r>
          </w:p>
          <w:p w14:paraId="7BC5086A" w14:textId="77777777" w:rsidR="005C472E" w:rsidRPr="00007EC8" w:rsidRDefault="005C472E" w:rsidP="005C472E">
            <w:pPr>
              <w:ind w:left="403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Обязательно наличие:</w:t>
            </w:r>
          </w:p>
          <w:p w14:paraId="50E0D067" w14:textId="77777777" w:rsidR="005C472E" w:rsidRPr="00007EC8" w:rsidRDefault="005C472E" w:rsidP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Ethernet;</w:t>
            </w:r>
          </w:p>
          <w:p w14:paraId="5BA7F009" w14:textId="77777777" w:rsidR="005C472E" w:rsidRPr="00007EC8" w:rsidRDefault="005C472E" w:rsidP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RS-485;</w:t>
            </w:r>
          </w:p>
          <w:p w14:paraId="54B06355" w14:textId="77777777" w:rsidR="005C472E" w:rsidRPr="00007EC8" w:rsidRDefault="005C472E" w:rsidP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proofErr w:type="spellStart"/>
            <w:r w:rsidRPr="00007EC8">
              <w:rPr>
                <w:rFonts w:cs="Times New Roman"/>
                <w:lang w:val="ru-RU"/>
              </w:rPr>
              <w:t>Wi</w:t>
            </w:r>
            <w:proofErr w:type="spellEnd"/>
            <w:r w:rsidRPr="00007EC8">
              <w:rPr>
                <w:rFonts w:cs="Times New Roman"/>
                <w:lang w:val="ru-RU"/>
              </w:rPr>
              <w:t>-Fi.</w:t>
            </w:r>
          </w:p>
          <w:p w14:paraId="0DDF9A76" w14:textId="77777777" w:rsidR="005C472E" w:rsidRPr="00007EC8" w:rsidRDefault="005C472E" w:rsidP="005C472E">
            <w:pPr>
              <w:ind w:left="403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Желательно:</w:t>
            </w:r>
          </w:p>
          <w:p w14:paraId="56354787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proofErr w:type="spellStart"/>
            <w:r w:rsidRPr="00007EC8">
              <w:rPr>
                <w:rFonts w:cs="Times New Roman"/>
                <w:lang w:val="ru-RU"/>
              </w:rPr>
              <w:t>Modbus</w:t>
            </w:r>
            <w:proofErr w:type="spellEnd"/>
            <w:r w:rsidRPr="00007EC8">
              <w:rPr>
                <w:rFonts w:cs="Times New Roman"/>
                <w:lang w:val="ru-RU"/>
              </w:rPr>
              <w:t xml:space="preserve"> TCP;</w:t>
            </w:r>
          </w:p>
          <w:p w14:paraId="5505FBC1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4G;</w:t>
            </w:r>
          </w:p>
          <w:p w14:paraId="619802AA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CAN.</w:t>
            </w:r>
          </w:p>
          <w:p w14:paraId="1FAB0EA6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Онлайн-мониторинг</w:t>
            </w:r>
          </w:p>
          <w:p w14:paraId="005DB673" w14:textId="77777777" w:rsidR="005C472E" w:rsidRPr="00007EC8" w:rsidRDefault="005C472E" w:rsidP="00007EC8">
            <w:pPr>
              <w:ind w:left="403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Инвертор должен поддерживать:</w:t>
            </w:r>
          </w:p>
          <w:p w14:paraId="262CF979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удаленный мониторинг;</w:t>
            </w:r>
          </w:p>
          <w:p w14:paraId="266B6A6E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регистрацию аварий;</w:t>
            </w:r>
          </w:p>
          <w:p w14:paraId="01DECD2A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журнал событий;</w:t>
            </w:r>
          </w:p>
          <w:p w14:paraId="5B717782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экспорт данных;</w:t>
            </w:r>
          </w:p>
          <w:p w14:paraId="2B02995C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отображение параметров каждого MPPT;</w:t>
            </w:r>
          </w:p>
          <w:p w14:paraId="1DC234D1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дистанционное обновление программного обеспечения.</w:t>
            </w:r>
          </w:p>
          <w:p w14:paraId="3E70F9F6" w14:textId="66313E4A" w:rsidR="005C472E" w:rsidRPr="00007EC8" w:rsidRDefault="005C472E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Степень защиты ≥ IP66.</w:t>
            </w:r>
          </w:p>
          <w:p w14:paraId="0F322983" w14:textId="482FEC48" w:rsidR="005C472E" w:rsidRPr="00007EC8" w:rsidRDefault="005C472E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Охлаждение: естественное либо интеллектуальное принудительное.</w:t>
            </w:r>
          </w:p>
          <w:p w14:paraId="2326430D" w14:textId="292BF8AF" w:rsidR="00216B90" w:rsidRPr="00007EC8" w:rsidRDefault="005C472E" w:rsidP="00007EC8">
            <w:pPr>
              <w:ind w:left="120" w:firstLine="0"/>
              <w:rPr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Гарантия ≥ 5 лет.</w:t>
            </w:r>
          </w:p>
        </w:tc>
      </w:tr>
      <w:tr w:rsidR="00216B90" w14:paraId="0D8129E4" w14:textId="77777777" w:rsidTr="00C0313E">
        <w:tc>
          <w:tcPr>
            <w:tcW w:w="541" w:type="dxa"/>
          </w:tcPr>
          <w:p w14:paraId="738C082D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22A174" w14:textId="34A2C393" w:rsidR="00216B90" w:rsidRDefault="00007EC8" w:rsidP="004E2DE1">
            <w:pPr>
              <w:ind w:firstLine="0"/>
              <w:rPr>
                <w:lang w:val="ru-RU"/>
              </w:rPr>
            </w:pPr>
            <w:r w:rsidRPr="00007EC8">
              <w:rPr>
                <w:lang w:val="ru-RU"/>
              </w:rPr>
              <w:t>Кабельная продукция</w:t>
            </w:r>
          </w:p>
        </w:tc>
        <w:tc>
          <w:tcPr>
            <w:tcW w:w="7300" w:type="dxa"/>
          </w:tcPr>
          <w:p w14:paraId="75B9CFD0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Кабели постоянного тока</w:t>
            </w:r>
          </w:p>
          <w:p w14:paraId="746644FD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Тип: PV1-F или H1Z2Z2-K.</w:t>
            </w:r>
          </w:p>
          <w:p w14:paraId="12718371" w14:textId="77777777" w:rsidR="00007EC8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Напряжение: 1500 В.</w:t>
            </w:r>
          </w:p>
          <w:p w14:paraId="27CC3E53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 xml:space="preserve">Класс пожарной безопасности не ниже CPR </w:t>
            </w:r>
            <w:proofErr w:type="spellStart"/>
            <w:r w:rsidRPr="00D55A95">
              <w:rPr>
                <w:rFonts w:cs="Times New Roman"/>
                <w:lang w:val="ru-RU"/>
              </w:rPr>
              <w:t>Cca</w:t>
            </w:r>
            <w:proofErr w:type="spellEnd"/>
            <w:r w:rsidRPr="00D55A95">
              <w:rPr>
                <w:rFonts w:cs="Times New Roman"/>
                <w:lang w:val="ru-RU"/>
              </w:rPr>
              <w:t>.</w:t>
            </w:r>
          </w:p>
          <w:p w14:paraId="617FB970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Стандарт: EN 50618.</w:t>
            </w:r>
          </w:p>
          <w:p w14:paraId="7BF9DBDE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Сечение: определяется проектом, но не менее 6 мм².</w:t>
            </w:r>
          </w:p>
          <w:p w14:paraId="3B74E037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Стойкость:</w:t>
            </w:r>
          </w:p>
          <w:p w14:paraId="0DCA6E88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UV;</w:t>
            </w:r>
          </w:p>
          <w:p w14:paraId="29FF1500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озон;</w:t>
            </w:r>
          </w:p>
          <w:p w14:paraId="39D56051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влага;</w:t>
            </w:r>
          </w:p>
          <w:p w14:paraId="49DCC98F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масла;</w:t>
            </w:r>
          </w:p>
          <w:p w14:paraId="362D4D63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температура.</w:t>
            </w:r>
          </w:p>
          <w:p w14:paraId="02FEB206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Кабели переменного тока</w:t>
            </w:r>
            <w:r>
              <w:rPr>
                <w:rFonts w:cs="Times New Roman"/>
                <w:lang w:val="ru-RU"/>
              </w:rPr>
              <w:t xml:space="preserve">: </w:t>
            </w:r>
            <w:r w:rsidRPr="00D55A95">
              <w:rPr>
                <w:rFonts w:cs="Times New Roman"/>
                <w:lang w:val="ru-RU"/>
              </w:rPr>
              <w:t>Тип определяется проектом.</w:t>
            </w:r>
          </w:p>
          <w:p w14:paraId="0000489B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Падение напряжения:</w:t>
            </w:r>
          </w:p>
          <w:p w14:paraId="25EE0D2C" w14:textId="77777777" w:rsidR="00007EC8" w:rsidRPr="00D55A95" w:rsidRDefault="00007EC8" w:rsidP="00007EC8">
            <w:pPr>
              <w:pStyle w:val="af5"/>
              <w:numPr>
                <w:ilvl w:val="0"/>
                <w:numId w:val="43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DC не более 1 %.</w:t>
            </w:r>
          </w:p>
          <w:p w14:paraId="7198C9C3" w14:textId="387C1790" w:rsidR="00216B90" w:rsidRDefault="00007EC8" w:rsidP="00007EC8">
            <w:pPr>
              <w:ind w:left="120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AC не более 1,5 %.</w:t>
            </w:r>
          </w:p>
        </w:tc>
      </w:tr>
      <w:tr w:rsidR="00216B90" w14:paraId="0544B4E7" w14:textId="77777777" w:rsidTr="00C0313E">
        <w:tc>
          <w:tcPr>
            <w:tcW w:w="541" w:type="dxa"/>
          </w:tcPr>
          <w:p w14:paraId="2F30C09C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C59DDA9" w14:textId="5129E54D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Монтажные конструкции</w:t>
            </w:r>
          </w:p>
        </w:tc>
        <w:tc>
          <w:tcPr>
            <w:tcW w:w="7300" w:type="dxa"/>
          </w:tcPr>
          <w:p w14:paraId="46BE8025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Конструкции должны быть изготовлены из:</w:t>
            </w:r>
          </w:p>
          <w:p w14:paraId="1546E116" w14:textId="77777777" w:rsidR="00E04951" w:rsidRPr="00D55A95" w:rsidRDefault="00E04951" w:rsidP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анодированного алюминия;</w:t>
            </w:r>
          </w:p>
          <w:p w14:paraId="5B35D412" w14:textId="77777777" w:rsidR="00E04951" w:rsidRPr="00D55A95" w:rsidRDefault="00E04951" w:rsidP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оцинкованной стали горячего цинкования.</w:t>
            </w:r>
          </w:p>
          <w:p w14:paraId="3B159087" w14:textId="77777777" w:rsidR="00E04951" w:rsidRPr="00D55A95" w:rsidRDefault="00E04951" w:rsidP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Толщина покрытия: не менее 70 мкм.</w:t>
            </w:r>
          </w:p>
          <w:p w14:paraId="45566AA7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Конструкции должны быть рассчитаны на:</w:t>
            </w:r>
          </w:p>
          <w:p w14:paraId="1F4659D1" w14:textId="77777777" w:rsidR="00E04951" w:rsidRPr="00D55A95" w:rsidRDefault="00E04951" w:rsidP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lastRenderedPageBreak/>
              <w:t>снеговую нагрузку района строительства;</w:t>
            </w:r>
          </w:p>
          <w:p w14:paraId="68F075E6" w14:textId="77777777" w:rsidR="00E04951" w:rsidRPr="00D55A95" w:rsidRDefault="00E04951" w:rsidP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ветровую нагрузку района строительства;</w:t>
            </w:r>
          </w:p>
          <w:p w14:paraId="6BE7E3A0" w14:textId="77777777" w:rsidR="00E04951" w:rsidRPr="00D55A95" w:rsidRDefault="00E04951" w:rsidP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срок службы не менее 25 лет.</w:t>
            </w:r>
          </w:p>
          <w:p w14:paraId="3A14609E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Все крепления должны быть выполнены из нержавеющей стали.</w:t>
            </w:r>
          </w:p>
          <w:p w14:paraId="1E99970E" w14:textId="3ACB7207" w:rsidR="00216B90" w:rsidRDefault="00E04951" w:rsidP="00E04951">
            <w:pPr>
              <w:ind w:left="116" w:firstLine="0"/>
              <w:rPr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Запрещается использование окрашенных черных металлов без антикоррозионной защиты.</w:t>
            </w:r>
          </w:p>
        </w:tc>
      </w:tr>
      <w:tr w:rsidR="00216B90" w14:paraId="62A1CAF1" w14:textId="77777777" w:rsidTr="00C0313E">
        <w:tc>
          <w:tcPr>
            <w:tcW w:w="541" w:type="dxa"/>
          </w:tcPr>
          <w:p w14:paraId="37DCB9F7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9D70D7A" w14:textId="6D826279" w:rsidR="00216B90" w:rsidRDefault="00E04951" w:rsidP="004E2DE1">
            <w:pPr>
              <w:ind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Разъемы</w:t>
            </w:r>
          </w:p>
        </w:tc>
        <w:tc>
          <w:tcPr>
            <w:tcW w:w="7300" w:type="dxa"/>
          </w:tcPr>
          <w:p w14:paraId="5DC9C7F7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Используются только оригинальные коннекторы.</w:t>
            </w:r>
          </w:p>
          <w:p w14:paraId="21093DB4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Степень защиты IP68.</w:t>
            </w:r>
          </w:p>
          <w:p w14:paraId="3A2CC581" w14:textId="7A90D63D" w:rsidR="00216B90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Использование несовместимых производителей запрещается.</w:t>
            </w:r>
          </w:p>
        </w:tc>
      </w:tr>
      <w:tr w:rsidR="00216B90" w14:paraId="4D444DDF" w14:textId="77777777" w:rsidTr="00C0313E">
        <w:tc>
          <w:tcPr>
            <w:tcW w:w="541" w:type="dxa"/>
          </w:tcPr>
          <w:p w14:paraId="73F35AA9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9EA00CD" w14:textId="00F9A0DF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Устройства защиты</w:t>
            </w:r>
          </w:p>
        </w:tc>
        <w:tc>
          <w:tcPr>
            <w:tcW w:w="7300" w:type="dxa"/>
          </w:tcPr>
          <w:p w14:paraId="512D7BEE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Предусматриваются:</w:t>
            </w:r>
          </w:p>
          <w:p w14:paraId="58F837A5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автоматические выключатели;</w:t>
            </w:r>
          </w:p>
          <w:p w14:paraId="457B9B25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выключатели нагрузки;</w:t>
            </w:r>
          </w:p>
          <w:p w14:paraId="31FBAAFE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DC-разъединители;</w:t>
            </w:r>
          </w:p>
          <w:p w14:paraId="1EDB8FDE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плавкие предохранители;</w:t>
            </w:r>
          </w:p>
          <w:p w14:paraId="682AF6F6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постоянного тока;</w:t>
            </w:r>
          </w:p>
          <w:p w14:paraId="535127DD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переменного тока.</w:t>
            </w:r>
          </w:p>
          <w:p w14:paraId="012D989C" w14:textId="6B7323B9" w:rsidR="00216B90" w:rsidRDefault="00E04951" w:rsidP="00E04951">
            <w:pPr>
              <w:ind w:left="116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должны соответствовать: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IEC 61643.</w:t>
            </w:r>
          </w:p>
        </w:tc>
      </w:tr>
      <w:tr w:rsidR="00216B90" w14:paraId="5802667A" w14:textId="77777777" w:rsidTr="00C0313E">
        <w:tc>
          <w:tcPr>
            <w:tcW w:w="541" w:type="dxa"/>
          </w:tcPr>
          <w:p w14:paraId="506C3C81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359F3A8" w14:textId="76452BEA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Система заземления</w:t>
            </w:r>
          </w:p>
        </w:tc>
        <w:tc>
          <w:tcPr>
            <w:tcW w:w="7300" w:type="dxa"/>
          </w:tcPr>
          <w:p w14:paraId="0292B5CA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Все металлические конструкции подлежат обязательному заземлению.</w:t>
            </w:r>
          </w:p>
          <w:p w14:paraId="0CE56939" w14:textId="5154C6E5" w:rsidR="00216B90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Переходное сопротивление соединений должно соответствовать требованиям ПУЭ и IEC 60364.</w:t>
            </w:r>
          </w:p>
        </w:tc>
      </w:tr>
      <w:tr w:rsidR="00216B90" w14:paraId="7937152C" w14:textId="77777777" w:rsidTr="00C0313E">
        <w:tc>
          <w:tcPr>
            <w:tcW w:w="541" w:type="dxa"/>
          </w:tcPr>
          <w:p w14:paraId="6F224E0E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1952F8" w14:textId="5EDA9AAF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Система мониторинга</w:t>
            </w:r>
          </w:p>
        </w:tc>
        <w:tc>
          <w:tcPr>
            <w:tcW w:w="7300" w:type="dxa"/>
          </w:tcPr>
          <w:p w14:paraId="6129A62C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Подрядчик обязан обеспечить полноценную систему мониторинга.</w:t>
            </w:r>
          </w:p>
          <w:p w14:paraId="15D8DA33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Система должна отображать:</w:t>
            </w:r>
          </w:p>
          <w:p w14:paraId="3B37A5CD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текущую мощность;</w:t>
            </w:r>
          </w:p>
          <w:p w14:paraId="60E08A0E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сутки;</w:t>
            </w:r>
          </w:p>
          <w:p w14:paraId="211D1A19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месяц;</w:t>
            </w:r>
          </w:p>
          <w:p w14:paraId="747EF0D8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год;</w:t>
            </w:r>
          </w:p>
          <w:p w14:paraId="44EA7E69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суммарную генерацию;</w:t>
            </w:r>
          </w:p>
          <w:p w14:paraId="73006A5E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параметры каждого инвертора;</w:t>
            </w:r>
          </w:p>
          <w:p w14:paraId="71FD8B63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параметры каждого MPPT;</w:t>
            </w:r>
          </w:p>
          <w:p w14:paraId="26D93CE4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напряжение;</w:t>
            </w:r>
          </w:p>
          <w:p w14:paraId="7701CE44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ток;</w:t>
            </w:r>
          </w:p>
          <w:p w14:paraId="1B5305EF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частоту;</w:t>
            </w:r>
          </w:p>
          <w:p w14:paraId="5B1765C8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коэффициент мощности;</w:t>
            </w:r>
          </w:p>
          <w:p w14:paraId="2BA8A032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аварии;</w:t>
            </w:r>
          </w:p>
          <w:p w14:paraId="7F165F46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предупреждения.</w:t>
            </w:r>
          </w:p>
          <w:p w14:paraId="1851FAB7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Доступ пользователей</w:t>
            </w:r>
            <w:r>
              <w:rPr>
                <w:rFonts w:cs="Times New Roman"/>
                <w:lang w:val="ru-RU"/>
              </w:rPr>
              <w:t>:</w:t>
            </w:r>
          </w:p>
          <w:p w14:paraId="1C0C02BE" w14:textId="77777777" w:rsidR="00E04951" w:rsidRPr="009151C0" w:rsidRDefault="00E04951" w:rsidP="00E04951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Минимум 3 пользователя.</w:t>
            </w:r>
          </w:p>
          <w:p w14:paraId="13D1F8B6" w14:textId="77777777" w:rsidR="00E04951" w:rsidRPr="009151C0" w:rsidRDefault="00E04951" w:rsidP="00E04951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Права доступа должны быть разграничены.</w:t>
            </w:r>
          </w:p>
          <w:p w14:paraId="793F0EBE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Архив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не менее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5 лет.</w:t>
            </w:r>
          </w:p>
          <w:p w14:paraId="03258ACF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Экспорт</w:t>
            </w:r>
            <w:r>
              <w:rPr>
                <w:rFonts w:cs="Times New Roman"/>
                <w:lang w:val="ru-RU"/>
              </w:rPr>
              <w:t xml:space="preserve">: </w:t>
            </w:r>
            <w:r w:rsidRPr="00D55A95">
              <w:rPr>
                <w:rFonts w:cs="Times New Roman"/>
                <w:lang w:val="ru-RU"/>
              </w:rPr>
              <w:t>Excel</w:t>
            </w:r>
            <w:r>
              <w:rPr>
                <w:rFonts w:cs="Times New Roman"/>
                <w:lang w:val="ru-RU"/>
              </w:rPr>
              <w:t xml:space="preserve">, </w:t>
            </w:r>
            <w:r w:rsidRPr="00D55A95">
              <w:rPr>
                <w:rFonts w:cs="Times New Roman"/>
                <w:lang w:val="ru-RU"/>
              </w:rPr>
              <w:t>PDF</w:t>
            </w:r>
            <w:r>
              <w:rPr>
                <w:rFonts w:cs="Times New Roman"/>
                <w:lang w:val="ru-RU"/>
              </w:rPr>
              <w:t>.</w:t>
            </w:r>
          </w:p>
          <w:p w14:paraId="7090AC83" w14:textId="524ADD5F" w:rsidR="00216B90" w:rsidRDefault="00E04951" w:rsidP="00E04951">
            <w:pPr>
              <w:ind w:left="116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Уведомления</w:t>
            </w:r>
            <w:r>
              <w:rPr>
                <w:rFonts w:cs="Times New Roman"/>
                <w:lang w:val="ru-RU"/>
              </w:rPr>
              <w:t xml:space="preserve">: </w:t>
            </w:r>
            <w:proofErr w:type="spellStart"/>
            <w:r w:rsidRPr="00D55A95">
              <w:rPr>
                <w:rFonts w:cs="Times New Roman"/>
                <w:lang w:val="ru-RU"/>
              </w:rPr>
              <w:t>Email</w:t>
            </w:r>
            <w:proofErr w:type="spellEnd"/>
            <w:r>
              <w:rPr>
                <w:rFonts w:cs="Times New Roman"/>
                <w:lang w:val="ru-RU"/>
              </w:rPr>
              <w:t xml:space="preserve">, </w:t>
            </w:r>
            <w:proofErr w:type="spellStart"/>
            <w:r w:rsidRPr="00D55A95">
              <w:rPr>
                <w:rFonts w:cs="Times New Roman"/>
                <w:lang w:val="ru-RU"/>
              </w:rPr>
              <w:t>Push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SMS (при наличии поддержки).</w:t>
            </w:r>
          </w:p>
        </w:tc>
      </w:tr>
      <w:tr w:rsidR="00EC3884" w14:paraId="6FF125D7" w14:textId="77777777" w:rsidTr="00C0313E">
        <w:tc>
          <w:tcPr>
            <w:tcW w:w="541" w:type="dxa"/>
          </w:tcPr>
          <w:p w14:paraId="3CBA4010" w14:textId="77777777" w:rsidR="00EC3884" w:rsidRPr="0050317F" w:rsidRDefault="00EC3884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386B32" w14:textId="747C23B5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Коммерческий учет</w:t>
            </w:r>
          </w:p>
        </w:tc>
        <w:tc>
          <w:tcPr>
            <w:tcW w:w="7300" w:type="dxa"/>
          </w:tcPr>
          <w:p w14:paraId="0D5A93CE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Система учета должна обеспечивать:</w:t>
            </w:r>
          </w:p>
          <w:p w14:paraId="66E50D04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генерации;</w:t>
            </w:r>
          </w:p>
          <w:p w14:paraId="7C3141B8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собственного потребления;</w:t>
            </w:r>
          </w:p>
          <w:p w14:paraId="08B325EF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экспорта;</w:t>
            </w:r>
          </w:p>
          <w:p w14:paraId="5BC2FF7D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импорта.</w:t>
            </w:r>
          </w:p>
          <w:p w14:paraId="62D04B0E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lastRenderedPageBreak/>
              <w:t xml:space="preserve">Smart </w:t>
            </w:r>
            <w:proofErr w:type="spellStart"/>
            <w:r w:rsidRPr="009151C0">
              <w:rPr>
                <w:rFonts w:cs="Times New Roman"/>
                <w:lang w:val="ru-RU"/>
              </w:rPr>
              <w:t>Meter</w:t>
            </w:r>
            <w:proofErr w:type="spellEnd"/>
            <w:r w:rsidRPr="009151C0">
              <w:rPr>
                <w:rFonts w:cs="Times New Roman"/>
                <w:lang w:val="ru-RU"/>
              </w:rPr>
              <w:t xml:space="preserve"> должен поддерживать:</w:t>
            </w:r>
          </w:p>
          <w:p w14:paraId="6BDC4075" w14:textId="77777777" w:rsidR="00E04951" w:rsidRPr="009151C0" w:rsidRDefault="00E04951" w:rsidP="00E04951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proofErr w:type="spellStart"/>
            <w:r w:rsidRPr="009151C0">
              <w:rPr>
                <w:rFonts w:cs="Times New Roman"/>
                <w:lang w:val="ru-RU"/>
              </w:rPr>
              <w:t>Modbus</w:t>
            </w:r>
            <w:proofErr w:type="spellEnd"/>
            <w:r w:rsidRPr="009151C0">
              <w:rPr>
                <w:rFonts w:cs="Times New Roman"/>
                <w:lang w:val="ru-RU"/>
              </w:rPr>
              <w:t xml:space="preserve"> RTU;</w:t>
            </w:r>
          </w:p>
          <w:p w14:paraId="73AEE421" w14:textId="77777777" w:rsidR="00E04951" w:rsidRDefault="00E04951" w:rsidP="00E04951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proofErr w:type="spellStart"/>
            <w:r w:rsidRPr="009151C0">
              <w:rPr>
                <w:rFonts w:cs="Times New Roman"/>
                <w:lang w:val="ru-RU"/>
              </w:rPr>
              <w:t>Modbus</w:t>
            </w:r>
            <w:proofErr w:type="spellEnd"/>
            <w:r w:rsidRPr="009151C0">
              <w:rPr>
                <w:rFonts w:cs="Times New Roman"/>
                <w:lang w:val="ru-RU"/>
              </w:rPr>
              <w:t xml:space="preserve"> TCP;</w:t>
            </w:r>
          </w:p>
          <w:p w14:paraId="1F753EA6" w14:textId="0A4AD3E0" w:rsidR="00EC3884" w:rsidRPr="00E04951" w:rsidRDefault="00E04951" w:rsidP="00E04951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E04951">
              <w:rPr>
                <w:rFonts w:cs="Times New Roman"/>
                <w:lang w:val="ru-RU"/>
              </w:rPr>
              <w:t>удаленное считывание данных.</w:t>
            </w:r>
          </w:p>
        </w:tc>
      </w:tr>
      <w:tr w:rsidR="00EC3884" w14:paraId="7BF7AF46" w14:textId="77777777" w:rsidTr="00C0313E">
        <w:tc>
          <w:tcPr>
            <w:tcW w:w="541" w:type="dxa"/>
          </w:tcPr>
          <w:p w14:paraId="1145AA83" w14:textId="77777777" w:rsidR="00EC3884" w:rsidRPr="0050317F" w:rsidRDefault="00EC3884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AB0B61" w14:textId="587149D7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Маркировка оборудования</w:t>
            </w:r>
          </w:p>
        </w:tc>
        <w:tc>
          <w:tcPr>
            <w:tcW w:w="7300" w:type="dxa"/>
          </w:tcPr>
          <w:p w14:paraId="783FC3C2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Все оборудование должно иметь долговечную маркировку.</w:t>
            </w:r>
          </w:p>
          <w:p w14:paraId="4145F1EC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Маркировке подлежат:</w:t>
            </w:r>
          </w:p>
          <w:p w14:paraId="335EBBBC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кабели;</w:t>
            </w:r>
          </w:p>
          <w:p w14:paraId="5454DC55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стринги;</w:t>
            </w:r>
          </w:p>
          <w:p w14:paraId="56959C31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автоматы;</w:t>
            </w:r>
          </w:p>
          <w:p w14:paraId="4495F28B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инверторы;</w:t>
            </w:r>
          </w:p>
          <w:p w14:paraId="4786AA2B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шкафы;</w:t>
            </w:r>
          </w:p>
          <w:p w14:paraId="143B0E23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разъединители;</w:t>
            </w:r>
          </w:p>
          <w:p w14:paraId="389A1860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точки подключения;</w:t>
            </w:r>
          </w:p>
          <w:p w14:paraId="0AA5F58B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заземляющие проводники.</w:t>
            </w:r>
          </w:p>
          <w:p w14:paraId="14E04D07" w14:textId="1BC980BB" w:rsidR="00EC3884" w:rsidRDefault="00E04951" w:rsidP="00E04951">
            <w:pPr>
              <w:ind w:left="116" w:firstLine="0"/>
              <w:rPr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Маркировка должна сохраняться в течение всего срока эксплуатации станции.</w:t>
            </w:r>
          </w:p>
        </w:tc>
      </w:tr>
      <w:tr w:rsidR="00E04951" w14:paraId="3E7600D0" w14:textId="77777777" w:rsidTr="00E04951">
        <w:tc>
          <w:tcPr>
            <w:tcW w:w="10188" w:type="dxa"/>
            <w:gridSpan w:val="3"/>
            <w:shd w:val="clear" w:color="auto" w:fill="A6A6A6"/>
          </w:tcPr>
          <w:p w14:paraId="58EE0656" w14:textId="28B0E1BF" w:rsidR="00E04951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Требования к монтажу</w:t>
            </w:r>
          </w:p>
        </w:tc>
      </w:tr>
      <w:tr w:rsidR="00EC3884" w14:paraId="7782A6D9" w14:textId="77777777" w:rsidTr="00C0313E">
        <w:tc>
          <w:tcPr>
            <w:tcW w:w="541" w:type="dxa"/>
          </w:tcPr>
          <w:p w14:paraId="5009F0CC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86795A8" w14:textId="7DE5187D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7EBA2EC6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Монтаж солнечной фотоэлектрической электростанции должен выполняться специализированной организацией строгом соответствии с:</w:t>
            </w:r>
          </w:p>
          <w:p w14:paraId="47A15F0F" w14:textId="6F63A596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утвержденной проектной документацией;</w:t>
            </w:r>
          </w:p>
          <w:p w14:paraId="14C8A97B" w14:textId="5C4B5C60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производителей оборудования;</w:t>
            </w:r>
          </w:p>
          <w:p w14:paraId="711A7DCA" w14:textId="3ED55197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действующих нормативных документов;</w:t>
            </w:r>
          </w:p>
          <w:p w14:paraId="2058B1BC" w14:textId="7BE94F69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международными стандартами IEC;</w:t>
            </w:r>
          </w:p>
          <w:p w14:paraId="05A73CD0" w14:textId="332B18B3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охраны труда;</w:t>
            </w:r>
          </w:p>
          <w:p w14:paraId="7BD49DEC" w14:textId="3DB6B7F9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пожарной безопасности.</w:t>
            </w:r>
          </w:p>
          <w:p w14:paraId="26BB66F0" w14:textId="3E1BA5E1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Организация должна иметь действую</w:t>
            </w:r>
            <w:r w:rsidR="00B924CD">
              <w:rPr>
                <w:lang w:val="ru-RU"/>
              </w:rPr>
              <w:t xml:space="preserve">щую </w:t>
            </w:r>
            <w:r w:rsidRPr="00E04951">
              <w:rPr>
                <w:lang w:val="ru-RU"/>
              </w:rPr>
              <w:t xml:space="preserve">аккредитацию </w:t>
            </w:r>
            <w:r w:rsidR="00B924CD">
              <w:rPr>
                <w:lang w:val="ru-RU"/>
              </w:rPr>
              <w:t>в республике</w:t>
            </w:r>
            <w:r w:rsidRPr="00E04951">
              <w:rPr>
                <w:lang w:val="ru-RU"/>
              </w:rPr>
              <w:t xml:space="preserve"> на данные виды работ и действующая на весь срок выполнения работ.</w:t>
            </w:r>
          </w:p>
          <w:p w14:paraId="28E515D0" w14:textId="7E68D6EE" w:rsidR="00EC3884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Все монтажные работы должны выполняться квалифицированным персоналом, имеющим соответствующую подготовку и допуск к работам в электроустановках.</w:t>
            </w:r>
          </w:p>
        </w:tc>
      </w:tr>
      <w:tr w:rsidR="00EC3884" w14:paraId="1316A601" w14:textId="77777777" w:rsidTr="00C0313E">
        <w:tc>
          <w:tcPr>
            <w:tcW w:w="541" w:type="dxa"/>
          </w:tcPr>
          <w:p w14:paraId="6A47CE50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FC2BA16" w14:textId="03208877" w:rsidR="00EC3884" w:rsidRDefault="00B924CD" w:rsidP="004E2DE1">
            <w:pPr>
              <w:ind w:firstLine="0"/>
              <w:rPr>
                <w:lang w:val="ru-RU"/>
              </w:rPr>
            </w:pPr>
            <w:r w:rsidRPr="00B924CD">
              <w:rPr>
                <w:lang w:val="ru-RU"/>
              </w:rPr>
              <w:t>Организация работ</w:t>
            </w:r>
          </w:p>
        </w:tc>
        <w:tc>
          <w:tcPr>
            <w:tcW w:w="7300" w:type="dxa"/>
          </w:tcPr>
          <w:p w14:paraId="5E6722A4" w14:textId="77777777" w:rsidR="00B924CD" w:rsidRPr="009151C0" w:rsidRDefault="00B924CD" w:rsidP="00B924CD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До начала монтажа Подрядчик обязан:</w:t>
            </w:r>
          </w:p>
          <w:p w14:paraId="35A8D68E" w14:textId="77777777" w:rsidR="00B924CD" w:rsidRPr="009151C0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определить зоны производства работ;</w:t>
            </w:r>
          </w:p>
          <w:p w14:paraId="293BCB6C" w14:textId="77777777" w:rsidR="00B924CD" w:rsidRPr="009151C0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обеспечить безопасный доступ на кровлю;</w:t>
            </w:r>
          </w:p>
          <w:p w14:paraId="06B02FDF" w14:textId="77777777" w:rsidR="00B924CD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организовать складирование оборудования;</w:t>
            </w:r>
          </w:p>
          <w:p w14:paraId="4C69D4D4" w14:textId="482D234E" w:rsidR="00EC3884" w:rsidRPr="00B924CD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B924CD">
              <w:rPr>
                <w:rFonts w:cs="Times New Roman"/>
                <w:lang w:val="ru-RU"/>
              </w:rPr>
              <w:t>согласовать график производства работ с Заказчиком.</w:t>
            </w:r>
          </w:p>
        </w:tc>
      </w:tr>
      <w:tr w:rsidR="00EC3884" w14:paraId="3898B5FD" w14:textId="77777777" w:rsidTr="00C0313E">
        <w:tc>
          <w:tcPr>
            <w:tcW w:w="541" w:type="dxa"/>
          </w:tcPr>
          <w:p w14:paraId="66EB37CC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C8793B" w14:textId="3F93DF7B" w:rsidR="00EC3884" w:rsidRDefault="00114639" w:rsidP="004E2DE1">
            <w:pPr>
              <w:ind w:firstLine="0"/>
              <w:rPr>
                <w:lang w:val="ru-RU"/>
              </w:rPr>
            </w:pPr>
            <w:r w:rsidRPr="00114639">
              <w:rPr>
                <w:lang w:val="ru-RU"/>
              </w:rPr>
              <w:t>Требования к монтажу конструкций</w:t>
            </w:r>
          </w:p>
        </w:tc>
        <w:tc>
          <w:tcPr>
            <w:tcW w:w="7300" w:type="dxa"/>
          </w:tcPr>
          <w:p w14:paraId="0F1B60E9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Монтаж конструкций должен обеспечивать:</w:t>
            </w:r>
          </w:p>
          <w:p w14:paraId="28619593" w14:textId="600A409B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надежное крепление оборудования;</w:t>
            </w:r>
          </w:p>
          <w:p w14:paraId="42B3F474" w14:textId="0C803B53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равномерное распределение нагрузки;</w:t>
            </w:r>
          </w:p>
          <w:p w14:paraId="0CB5EDFF" w14:textId="2F150367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отсутствие повреждений кровли;</w:t>
            </w:r>
          </w:p>
          <w:p w14:paraId="3A77F9AC" w14:textId="5EEF5563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сохранение гидроизоляции;</w:t>
            </w:r>
          </w:p>
          <w:p w14:paraId="27B21181" w14:textId="3B514D4C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свободный сток дождевой воды;</w:t>
            </w:r>
          </w:p>
          <w:p w14:paraId="7556496B" w14:textId="147E0FEC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возможность обслуживания оборудования.</w:t>
            </w:r>
          </w:p>
          <w:p w14:paraId="0A4B799F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При монтаже запрещается:</w:t>
            </w:r>
          </w:p>
          <w:p w14:paraId="0C858409" w14:textId="0A73E970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сверление кровли без проектного решения;</w:t>
            </w:r>
          </w:p>
          <w:p w14:paraId="7926F461" w14:textId="746BD799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t>повреждение гидроизоляционного покрытия;</w:t>
            </w:r>
          </w:p>
          <w:p w14:paraId="667A2665" w14:textId="3C1D5525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lastRenderedPageBreak/>
              <w:t>применение самодельных креплений;</w:t>
            </w:r>
          </w:p>
          <w:p w14:paraId="771FE5F3" w14:textId="727B9F17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t>изменение конструкции крепежной системы без согласования.</w:t>
            </w:r>
          </w:p>
          <w:p w14:paraId="1DC5A5BF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Все соединения должны выполняться с использованием крепежных элементов, предусмотренных изготовителем конструкции.</w:t>
            </w:r>
          </w:p>
          <w:p w14:paraId="6DDFAA64" w14:textId="42745DA3" w:rsidR="00EC3884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Моменты затяжки болтов должны соответствовать требованиям производителя.</w:t>
            </w:r>
          </w:p>
        </w:tc>
      </w:tr>
      <w:tr w:rsidR="00EC3884" w14:paraId="2E5CFBDE" w14:textId="77777777" w:rsidTr="00C0313E">
        <w:tc>
          <w:tcPr>
            <w:tcW w:w="541" w:type="dxa"/>
          </w:tcPr>
          <w:p w14:paraId="558A87E5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E8C45FE" w14:textId="05B90634" w:rsidR="00EC3884" w:rsidRDefault="00114639" w:rsidP="004E2DE1">
            <w:pPr>
              <w:ind w:firstLine="0"/>
              <w:rPr>
                <w:lang w:val="ru-RU"/>
              </w:rPr>
            </w:pPr>
            <w:r w:rsidRPr="00114639">
              <w:rPr>
                <w:lang w:val="ru-RU"/>
              </w:rPr>
              <w:t>Монтаж фотоэлектрических модулей</w:t>
            </w:r>
          </w:p>
        </w:tc>
        <w:tc>
          <w:tcPr>
            <w:tcW w:w="7300" w:type="dxa"/>
          </w:tcPr>
          <w:p w14:paraId="2F38B1DE" w14:textId="77777777" w:rsidR="00114639" w:rsidRPr="009151C0" w:rsidRDefault="00114639" w:rsidP="00114639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При установке модулей необходимо обеспечить:</w:t>
            </w:r>
          </w:p>
          <w:p w14:paraId="2D0C4D38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одинаковую ориентацию модулей в пределах одного стринга;</w:t>
            </w:r>
          </w:p>
          <w:p w14:paraId="4BFB2054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механических напряжений в раме;</w:t>
            </w:r>
          </w:p>
          <w:p w14:paraId="7C141F30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контакта модулей между собой;</w:t>
            </w:r>
          </w:p>
          <w:p w14:paraId="2AFD6B20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соблюдение монтажных зазоров;</w:t>
            </w:r>
          </w:p>
          <w:p w14:paraId="570379AC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свободную вентиляцию обратной стороны модулей.</w:t>
            </w:r>
          </w:p>
          <w:p w14:paraId="3B5FAD87" w14:textId="77777777" w:rsidR="00114639" w:rsidRPr="009151C0" w:rsidRDefault="00114639" w:rsidP="00114639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Запрещается:</w:t>
            </w:r>
          </w:p>
          <w:p w14:paraId="6090D90D" w14:textId="77777777" w:rsidR="00114639" w:rsidRPr="00097AA3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наступать на поверхность модулей;</w:t>
            </w:r>
          </w:p>
          <w:p w14:paraId="2FE3ACBA" w14:textId="77777777" w:rsidR="00114639" w:rsidRPr="00097AA3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использовать поврежденные панели;</w:t>
            </w:r>
          </w:p>
          <w:p w14:paraId="7677121E" w14:textId="77777777" w:rsidR="00114639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производить монтаж модулей при наличии трещин стекла;</w:t>
            </w:r>
          </w:p>
          <w:p w14:paraId="2665E709" w14:textId="6AB9D6EC" w:rsidR="00EC3884" w:rsidRPr="00114639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114639">
              <w:rPr>
                <w:rFonts w:cs="Times New Roman"/>
                <w:lang w:val="ru-RU"/>
              </w:rPr>
              <w:t>выполнять монтаж при неблагоприятных погодных условиях, создающих риск повреждения оборудования или угрозу безопасности персонала.</w:t>
            </w:r>
          </w:p>
        </w:tc>
      </w:tr>
      <w:tr w:rsidR="00EC3884" w14:paraId="0DD6AFEE" w14:textId="77777777" w:rsidTr="00C0313E">
        <w:tc>
          <w:tcPr>
            <w:tcW w:w="541" w:type="dxa"/>
          </w:tcPr>
          <w:p w14:paraId="403744F2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5CD4D4" w14:textId="68496FC8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инверторов</w:t>
            </w:r>
          </w:p>
        </w:tc>
        <w:tc>
          <w:tcPr>
            <w:tcW w:w="7300" w:type="dxa"/>
          </w:tcPr>
          <w:p w14:paraId="44EE096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Инверторы должны устанавливаться:</w:t>
            </w:r>
          </w:p>
          <w:p w14:paraId="7AEAF6F9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 соответствии с требованиями производителя;</w:t>
            </w:r>
          </w:p>
          <w:p w14:paraId="2311B0C2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 хорошо вентилируемых местах;</w:t>
            </w:r>
          </w:p>
          <w:p w14:paraId="78B6D784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 обеспечением свободного доступа для обслуживания;</w:t>
            </w:r>
          </w:p>
          <w:p w14:paraId="1976E961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вне зон возможного подтопления;</w:t>
            </w:r>
          </w:p>
          <w:p w14:paraId="01E3DC9F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 соблюдением минимальных расстояний до других конструкций.</w:t>
            </w:r>
          </w:p>
          <w:p w14:paraId="1D9383F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Должны быть обеспечены:</w:t>
            </w:r>
          </w:p>
          <w:p w14:paraId="3F39BFFF" w14:textId="77777777" w:rsidR="00BF7E13" w:rsidRPr="00097AA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естественное охлаждение;</w:t>
            </w:r>
          </w:p>
          <w:p w14:paraId="20D10C91" w14:textId="77777777" w:rsidR="00BF7E13" w:rsidRPr="00BF7E1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прямого воздействия солнечных лучей (если это предусмотрено производителем);</w:t>
            </w:r>
          </w:p>
          <w:p w14:paraId="3B5D857C" w14:textId="07C4B7EF" w:rsidR="00EC3884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удобство подключения кабелей.</w:t>
            </w:r>
          </w:p>
        </w:tc>
      </w:tr>
      <w:tr w:rsidR="00EC3884" w14:paraId="7C7B2EA5" w14:textId="77777777" w:rsidTr="00C0313E">
        <w:tc>
          <w:tcPr>
            <w:tcW w:w="541" w:type="dxa"/>
          </w:tcPr>
          <w:p w14:paraId="05E828CC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671D262" w14:textId="6154532E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кабельных линий</w:t>
            </w:r>
          </w:p>
        </w:tc>
        <w:tc>
          <w:tcPr>
            <w:tcW w:w="7300" w:type="dxa"/>
          </w:tcPr>
          <w:p w14:paraId="5E08A4D2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кабельные линии должны быть проложены в соответствии с проектом.</w:t>
            </w:r>
          </w:p>
          <w:p w14:paraId="0CA7EB00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При монтаже необходимо обеспечить:</w:t>
            </w:r>
          </w:p>
          <w:p w14:paraId="20EF2942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механическую защиту кабелей;</w:t>
            </w:r>
          </w:p>
          <w:p w14:paraId="120E7CAE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защиту от ультрафиолетового излучения;</w:t>
            </w:r>
          </w:p>
          <w:p w14:paraId="50D1DF6C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защиту от истирания;</w:t>
            </w:r>
          </w:p>
          <w:p w14:paraId="1E7525A0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провисаний;</w:t>
            </w:r>
          </w:p>
          <w:p w14:paraId="0F313A7A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соблюдение минимальных радиусов изгиба;</w:t>
            </w:r>
          </w:p>
          <w:p w14:paraId="6E9D1B81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разделение цепей постоянного и переменного тока.</w:t>
            </w:r>
          </w:p>
          <w:p w14:paraId="1C35251E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Не допускается:</w:t>
            </w:r>
          </w:p>
          <w:p w14:paraId="3DDDB01D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прокладка кабелей непосредственно по кровельному покрытию без защиты;</w:t>
            </w:r>
          </w:p>
          <w:p w14:paraId="7CBA158F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использование пластиковых стяжек, не предназначенных для наружной эксплуатации;</w:t>
            </w:r>
          </w:p>
          <w:p w14:paraId="09DA04AA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прокладка кабелей с натяжением.</w:t>
            </w:r>
          </w:p>
          <w:p w14:paraId="47A0BCE3" w14:textId="0BF1AF06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lastRenderedPageBreak/>
              <w:t>Кабельные линии должны иметь бирки с маркировкой на обоих концах.</w:t>
            </w:r>
          </w:p>
        </w:tc>
      </w:tr>
      <w:tr w:rsidR="00EC3884" w14:paraId="101805C8" w14:textId="77777777" w:rsidTr="00C0313E">
        <w:tc>
          <w:tcPr>
            <w:tcW w:w="541" w:type="dxa"/>
          </w:tcPr>
          <w:p w14:paraId="1CB97C82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EA57C7" w14:textId="385EE685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электрических шкафов</w:t>
            </w:r>
          </w:p>
        </w:tc>
        <w:tc>
          <w:tcPr>
            <w:tcW w:w="7300" w:type="dxa"/>
          </w:tcPr>
          <w:p w14:paraId="16AFEC1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Шкафы должны быть:</w:t>
            </w:r>
          </w:p>
          <w:p w14:paraId="7600563D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надежно закреплены;</w:t>
            </w:r>
          </w:p>
          <w:p w14:paraId="05F94AFD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доступны для обслуживания;</w:t>
            </w:r>
          </w:p>
          <w:p w14:paraId="47BE83E2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защищены от атмосферных воздействий;</w:t>
            </w:r>
          </w:p>
          <w:p w14:paraId="72D642E0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снабжены предупреждающими надписями.</w:t>
            </w:r>
          </w:p>
          <w:p w14:paraId="20D07A0C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Каждый шкаф должен содержать:</w:t>
            </w:r>
          </w:p>
          <w:p w14:paraId="78E6DCC6" w14:textId="77777777" w:rsidR="00BF7E13" w:rsidRPr="00097AA3" w:rsidRDefault="00BF7E13">
            <w:pPr>
              <w:pStyle w:val="af5"/>
              <w:numPr>
                <w:ilvl w:val="0"/>
                <w:numId w:val="58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исполнительную однолинейную схему;</w:t>
            </w:r>
          </w:p>
          <w:p w14:paraId="6C0AB22A" w14:textId="77777777" w:rsidR="00BF7E13" w:rsidRPr="00BF7E13" w:rsidRDefault="00BF7E13">
            <w:pPr>
              <w:pStyle w:val="af5"/>
              <w:numPr>
                <w:ilvl w:val="0"/>
                <w:numId w:val="58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маркировку оборудования;</w:t>
            </w:r>
          </w:p>
          <w:p w14:paraId="43362AE2" w14:textId="1F8C7FAC" w:rsidR="00EC3884" w:rsidRDefault="00BF7E13">
            <w:pPr>
              <w:pStyle w:val="af5"/>
              <w:numPr>
                <w:ilvl w:val="0"/>
                <w:numId w:val="58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перечень аппаратов защиты.</w:t>
            </w:r>
          </w:p>
        </w:tc>
      </w:tr>
      <w:tr w:rsidR="00EC3884" w14:paraId="4F5C3FE7" w14:textId="77777777" w:rsidTr="00C0313E">
        <w:tc>
          <w:tcPr>
            <w:tcW w:w="541" w:type="dxa"/>
          </w:tcPr>
          <w:p w14:paraId="04A28FCB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B7312D2" w14:textId="08715658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системы заземления</w:t>
            </w:r>
          </w:p>
        </w:tc>
        <w:tc>
          <w:tcPr>
            <w:tcW w:w="7300" w:type="dxa"/>
          </w:tcPr>
          <w:p w14:paraId="25E04325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Подрядчик обязан выполнить:</w:t>
            </w:r>
          </w:p>
          <w:p w14:paraId="277CAFD8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соединение всех металлических конструкций;</w:t>
            </w:r>
          </w:p>
          <w:p w14:paraId="7572BD4B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рам фотоэлектрических модулей;</w:t>
            </w:r>
          </w:p>
          <w:p w14:paraId="4DD4DF8E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инверторов;</w:t>
            </w:r>
          </w:p>
          <w:p w14:paraId="7A91276B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шкафов;</w:t>
            </w:r>
          </w:p>
          <w:p w14:paraId="2DA23619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уравнивание потенциалов.</w:t>
            </w:r>
          </w:p>
          <w:p w14:paraId="38A5E558" w14:textId="43022B3B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соединения должны быть защищены от коррозии.</w:t>
            </w:r>
          </w:p>
        </w:tc>
      </w:tr>
      <w:tr w:rsidR="00EC3884" w14:paraId="7262CFC8" w14:textId="77777777" w:rsidTr="00C0313E">
        <w:tc>
          <w:tcPr>
            <w:tcW w:w="541" w:type="dxa"/>
          </w:tcPr>
          <w:p w14:paraId="210C6014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CEACF7" w14:textId="004BEB97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молниезащиты</w:t>
            </w:r>
          </w:p>
        </w:tc>
        <w:tc>
          <w:tcPr>
            <w:tcW w:w="7300" w:type="dxa"/>
          </w:tcPr>
          <w:p w14:paraId="52496B2F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При необходимости должна быть выполнена:</w:t>
            </w:r>
          </w:p>
          <w:p w14:paraId="65A1BB12" w14:textId="77777777" w:rsidR="00BF7E13" w:rsidRPr="00097AA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 xml:space="preserve">установка </w:t>
            </w:r>
            <w:proofErr w:type="spellStart"/>
            <w:r w:rsidRPr="00097AA3">
              <w:rPr>
                <w:rFonts w:cs="Times New Roman"/>
                <w:lang w:val="ru-RU"/>
              </w:rPr>
              <w:t>молниеприемников</w:t>
            </w:r>
            <w:proofErr w:type="spellEnd"/>
            <w:r w:rsidRPr="00097AA3">
              <w:rPr>
                <w:rFonts w:cs="Times New Roman"/>
                <w:lang w:val="ru-RU"/>
              </w:rPr>
              <w:t>;</w:t>
            </w:r>
          </w:p>
          <w:p w14:paraId="089288F2" w14:textId="77777777" w:rsidR="00BF7E13" w:rsidRPr="00097AA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монтаж токоотводов;</w:t>
            </w:r>
          </w:p>
          <w:p w14:paraId="789C5280" w14:textId="77777777" w:rsidR="00BF7E13" w:rsidRPr="00097AA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установка устройств защиты от импульсных перенапряжений;</w:t>
            </w:r>
          </w:p>
          <w:p w14:paraId="6A1698EE" w14:textId="77777777" w:rsidR="00BF7E1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защита линий передачи данных;</w:t>
            </w:r>
          </w:p>
          <w:p w14:paraId="7DCE676E" w14:textId="02FAC9A6" w:rsidR="00EC3884" w:rsidRPr="00BF7E1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BF7E13">
              <w:rPr>
                <w:rFonts w:cs="Times New Roman"/>
                <w:lang w:val="ru-RU"/>
              </w:rPr>
              <w:t>защита системы мониторинга.</w:t>
            </w:r>
          </w:p>
        </w:tc>
      </w:tr>
      <w:tr w:rsidR="00EC3884" w14:paraId="15E12CF5" w14:textId="77777777" w:rsidTr="00C0313E">
        <w:tc>
          <w:tcPr>
            <w:tcW w:w="541" w:type="dxa"/>
          </w:tcPr>
          <w:p w14:paraId="53CA305A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EADE0EA" w14:textId="0FB31CEE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Требования к маркировке</w:t>
            </w:r>
          </w:p>
        </w:tc>
        <w:tc>
          <w:tcPr>
            <w:tcW w:w="7300" w:type="dxa"/>
          </w:tcPr>
          <w:p w14:paraId="19D46DF1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После завершения монтажа должны быть промаркированы:</w:t>
            </w:r>
          </w:p>
          <w:p w14:paraId="058A67C8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стринги;</w:t>
            </w:r>
          </w:p>
          <w:p w14:paraId="29BC2419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кабели;</w:t>
            </w:r>
          </w:p>
          <w:p w14:paraId="31C18EA7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шкафы;</w:t>
            </w:r>
          </w:p>
          <w:p w14:paraId="698A5FA7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автоматы;</w:t>
            </w:r>
          </w:p>
          <w:p w14:paraId="7C847257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выключатели нагрузки;</w:t>
            </w:r>
          </w:p>
          <w:p w14:paraId="00236A4C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разъединители;</w:t>
            </w:r>
          </w:p>
          <w:p w14:paraId="69B18E4B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инверторы;</w:t>
            </w:r>
          </w:p>
          <w:p w14:paraId="5BACC549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заземляющие проводники.</w:t>
            </w:r>
          </w:p>
          <w:p w14:paraId="3F9A19EB" w14:textId="0E197B48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Маркировка должна соответствовать исполнительной документации.</w:t>
            </w:r>
          </w:p>
        </w:tc>
      </w:tr>
      <w:tr w:rsidR="00EC3884" w14:paraId="59D2D1DD" w14:textId="77777777" w:rsidTr="00C0313E">
        <w:tc>
          <w:tcPr>
            <w:tcW w:w="541" w:type="dxa"/>
          </w:tcPr>
          <w:p w14:paraId="7A866BA5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1DCA56F" w14:textId="3972F2DF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Контроль качества монтажа</w:t>
            </w:r>
          </w:p>
        </w:tc>
        <w:tc>
          <w:tcPr>
            <w:tcW w:w="7300" w:type="dxa"/>
          </w:tcPr>
          <w:p w14:paraId="569D100E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Подрядчик обязан организовать внутренний контроль качества выполнения работ.</w:t>
            </w:r>
          </w:p>
          <w:p w14:paraId="627DDCA0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Контролю подлежат:</w:t>
            </w:r>
          </w:p>
          <w:p w14:paraId="1185C36A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крепления конструкций;</w:t>
            </w:r>
          </w:p>
          <w:p w14:paraId="53A67274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моменты затяжки болтовых соединений;</w:t>
            </w:r>
          </w:p>
          <w:p w14:paraId="3381A7C7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электрических соединений;</w:t>
            </w:r>
          </w:p>
          <w:p w14:paraId="100E5CC1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правильность подключения стрингов;</w:t>
            </w:r>
          </w:p>
          <w:p w14:paraId="12091B54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правильность подключения инверторов;</w:t>
            </w:r>
          </w:p>
          <w:p w14:paraId="026A165F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прокладки кабелей;</w:t>
            </w:r>
          </w:p>
          <w:p w14:paraId="3AE8FE79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наличие маркировки;</w:t>
            </w:r>
          </w:p>
          <w:p w14:paraId="17773823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состояние гидроизоляции кровли;</w:t>
            </w:r>
          </w:p>
          <w:p w14:paraId="53B14877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lastRenderedPageBreak/>
              <w:t>качество герметизации проходов через строительные конструкции.</w:t>
            </w:r>
          </w:p>
          <w:p w14:paraId="58C35CFA" w14:textId="05F0A3ED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Результаты контроля оформляются актами скрытых работ и журналом производства работ.</w:t>
            </w:r>
          </w:p>
        </w:tc>
      </w:tr>
      <w:tr w:rsidR="00EC3884" w14:paraId="54B66918" w14:textId="77777777" w:rsidTr="00C0313E">
        <w:tc>
          <w:tcPr>
            <w:tcW w:w="541" w:type="dxa"/>
          </w:tcPr>
          <w:p w14:paraId="07C9EC79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81819F" w14:textId="17E050A8" w:rsidR="00EC3884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Требования по охране труда</w:t>
            </w:r>
          </w:p>
        </w:tc>
        <w:tc>
          <w:tcPr>
            <w:tcW w:w="7300" w:type="dxa"/>
          </w:tcPr>
          <w:p w14:paraId="396E5A6C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При выполнении работ должны соблюдаться требования:</w:t>
            </w:r>
          </w:p>
          <w:p w14:paraId="598FC4D0" w14:textId="09A7A953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охраны труда;</w:t>
            </w:r>
          </w:p>
          <w:p w14:paraId="7B7E48C2" w14:textId="1FA84AC3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электробезопасности;</w:t>
            </w:r>
          </w:p>
          <w:p w14:paraId="36BA3B94" w14:textId="05B5E372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пожарной безопасности;</w:t>
            </w:r>
          </w:p>
          <w:p w14:paraId="218C7568" w14:textId="00B82F48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работ на высоте.</w:t>
            </w:r>
          </w:p>
          <w:p w14:paraId="2480EC0D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 обеспечить персонал:</w:t>
            </w:r>
          </w:p>
          <w:p w14:paraId="00EC7D54" w14:textId="5D0DE8F4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средствами индивидуальной защиты;</w:t>
            </w:r>
          </w:p>
          <w:p w14:paraId="0B90A163" w14:textId="3E862468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страховочными системами;</w:t>
            </w:r>
          </w:p>
          <w:p w14:paraId="468C0A57" w14:textId="291E3955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касками;</w:t>
            </w:r>
          </w:p>
          <w:p w14:paraId="05757381" w14:textId="5C238A92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защитными перчатками;</w:t>
            </w:r>
          </w:p>
          <w:p w14:paraId="4B569C49" w14:textId="2BA9D8F6" w:rsidR="00EC3884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средствами защиты органов зрения.</w:t>
            </w:r>
          </w:p>
        </w:tc>
      </w:tr>
      <w:tr w:rsidR="00EC3884" w14:paraId="37350B7F" w14:textId="77777777" w:rsidTr="00C0313E">
        <w:tc>
          <w:tcPr>
            <w:tcW w:w="541" w:type="dxa"/>
          </w:tcPr>
          <w:p w14:paraId="74EAAFFB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6E3075" w14:textId="2216D736" w:rsidR="00EC3884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Требования по охране окружающей среды</w:t>
            </w:r>
          </w:p>
        </w:tc>
        <w:tc>
          <w:tcPr>
            <w:tcW w:w="7300" w:type="dxa"/>
          </w:tcPr>
          <w:p w14:paraId="7325842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обязан:</w:t>
            </w:r>
          </w:p>
          <w:p w14:paraId="014BF762" w14:textId="4E01BB33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не допускать загрязнения территории;</w:t>
            </w:r>
          </w:p>
          <w:p w14:paraId="2045F782" w14:textId="063011E5" w:rsidR="00EC3884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обеспечить сбор и вывоз упаковочных материалов.</w:t>
            </w:r>
          </w:p>
        </w:tc>
      </w:tr>
      <w:tr w:rsidR="00BF7E13" w14:paraId="41DBE653" w14:textId="77777777" w:rsidTr="00C0313E">
        <w:tc>
          <w:tcPr>
            <w:tcW w:w="541" w:type="dxa"/>
          </w:tcPr>
          <w:p w14:paraId="7C59CD0D" w14:textId="77777777" w:rsidR="00BF7E13" w:rsidRPr="0050317F" w:rsidRDefault="00BF7E13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C1C6988" w14:textId="5B9D7460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Завершение монтажных работ</w:t>
            </w:r>
          </w:p>
        </w:tc>
        <w:tc>
          <w:tcPr>
            <w:tcW w:w="7300" w:type="dxa"/>
          </w:tcPr>
          <w:p w14:paraId="237D78A9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После окончания монтажа Подрядчик обязан:</w:t>
            </w:r>
          </w:p>
          <w:p w14:paraId="1F8AA910" w14:textId="0252D108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очистить оборудование;</w:t>
            </w:r>
          </w:p>
          <w:p w14:paraId="25849119" w14:textId="6828CB0C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удалить временные крепления;</w:t>
            </w:r>
          </w:p>
          <w:p w14:paraId="69BF2E17" w14:textId="78BA32A2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восстановить поврежденные элементы кровли (при наличии);</w:t>
            </w:r>
          </w:p>
          <w:p w14:paraId="66582988" w14:textId="0EB7EBC7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убрать строительный мусор;</w:t>
            </w:r>
          </w:p>
          <w:p w14:paraId="090938FD" w14:textId="743B9701" w:rsidR="00BF7E1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подготовить объект к проведению пусконаладочных работ.</w:t>
            </w:r>
          </w:p>
        </w:tc>
      </w:tr>
      <w:tr w:rsidR="002B70D3" w14:paraId="5639605A" w14:textId="77777777" w:rsidTr="002B70D3">
        <w:tc>
          <w:tcPr>
            <w:tcW w:w="10188" w:type="dxa"/>
            <w:gridSpan w:val="3"/>
            <w:shd w:val="clear" w:color="auto" w:fill="A6A6A6"/>
          </w:tcPr>
          <w:p w14:paraId="44DC65C7" w14:textId="3C45E296" w:rsidR="002B70D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Пусконаладочные работы, испытания и ввод в эксплуатацию</w:t>
            </w:r>
          </w:p>
        </w:tc>
      </w:tr>
      <w:tr w:rsidR="00BF7E13" w14:paraId="1BE63253" w14:textId="77777777" w:rsidTr="00C0313E">
        <w:tc>
          <w:tcPr>
            <w:tcW w:w="541" w:type="dxa"/>
          </w:tcPr>
          <w:p w14:paraId="72324D76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ED28FDF" w14:textId="18AD1FC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7BEE8274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После завершения строительно-монтажных работ Подрядчик обязан выполнить полный комплекс пусконаладочных работ, приемо-сдаточных испытаний и мероприятий по вводу солнечной фотоэлектрической электростанции в эксплуатацию.</w:t>
            </w:r>
          </w:p>
          <w:p w14:paraId="080F867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Пусконаладочные работы должны подтвердить:</w:t>
            </w:r>
          </w:p>
          <w:p w14:paraId="56A6537A" w14:textId="2F77E7BA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соответствие станции проектной документации;</w:t>
            </w:r>
          </w:p>
          <w:p w14:paraId="45DD5DC4" w14:textId="25FC399D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соответствие оборудования техническим характеристикам производителей;</w:t>
            </w:r>
          </w:p>
          <w:p w14:paraId="5862F800" w14:textId="6C58D457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монтажа;</w:t>
            </w:r>
          </w:p>
          <w:p w14:paraId="67D102FF" w14:textId="207C2F81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работоспособность всех систем;</w:t>
            </w:r>
          </w:p>
          <w:p w14:paraId="586CD929" w14:textId="7A51310E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безопасность эксплуатации.</w:t>
            </w:r>
          </w:p>
          <w:p w14:paraId="3EE615FC" w14:textId="62D3E2A4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Все испытания выполняются в присутствии представителей Заказчика (при необходимости).</w:t>
            </w:r>
          </w:p>
        </w:tc>
      </w:tr>
      <w:tr w:rsidR="00BF7E13" w14:paraId="251FA01E" w14:textId="77777777" w:rsidTr="00C0313E">
        <w:tc>
          <w:tcPr>
            <w:tcW w:w="541" w:type="dxa"/>
          </w:tcPr>
          <w:p w14:paraId="69256275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3F0735" w14:textId="313598D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Подготовка к испытаниям</w:t>
            </w:r>
          </w:p>
        </w:tc>
        <w:tc>
          <w:tcPr>
            <w:tcW w:w="7300" w:type="dxa"/>
          </w:tcPr>
          <w:p w14:paraId="53E3A091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До начала испытаний Подрядчик обязан:</w:t>
            </w:r>
          </w:p>
          <w:p w14:paraId="5E93B51D" w14:textId="6F401F9E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завершить все монтажные работы;</w:t>
            </w:r>
          </w:p>
          <w:p w14:paraId="6397FC97" w14:textId="36F63D02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выполнить маркировку оборудования;</w:t>
            </w:r>
          </w:p>
          <w:p w14:paraId="58C20BA3" w14:textId="56EC6ADB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завершить исполнительную документацию;</w:t>
            </w:r>
          </w:p>
          <w:p w14:paraId="274563CD" w14:textId="251E2F63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очистить оборудование;</w:t>
            </w:r>
          </w:p>
          <w:p w14:paraId="2C12856B" w14:textId="0D77D793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выполнить проверку затяжки электрических соединений;</w:t>
            </w:r>
          </w:p>
          <w:p w14:paraId="3F045AE4" w14:textId="134C5526" w:rsidR="00BF7E1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устранить выявленные замечания внутреннего контроля качества.</w:t>
            </w:r>
          </w:p>
        </w:tc>
      </w:tr>
      <w:tr w:rsidR="00BF7E13" w14:paraId="197A033D" w14:textId="77777777" w:rsidTr="00C0313E">
        <w:tc>
          <w:tcPr>
            <w:tcW w:w="541" w:type="dxa"/>
          </w:tcPr>
          <w:p w14:paraId="494E56B8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D61B70B" w14:textId="429C8F0D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Визуальный осмотр</w:t>
            </w:r>
          </w:p>
        </w:tc>
        <w:tc>
          <w:tcPr>
            <w:tcW w:w="7300" w:type="dxa"/>
          </w:tcPr>
          <w:p w14:paraId="476DCC89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Перед электрическими испытаниями проводится визуальная проверка.</w:t>
            </w:r>
          </w:p>
          <w:p w14:paraId="5A4C7E35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Проверяется:</w:t>
            </w:r>
          </w:p>
          <w:p w14:paraId="43929A4F" w14:textId="432ED8B2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модулей;</w:t>
            </w:r>
          </w:p>
          <w:p w14:paraId="6A36A77B" w14:textId="52381CB3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отсутствие механических повреждений;</w:t>
            </w:r>
          </w:p>
          <w:p w14:paraId="4DC41145" w14:textId="3D40B2A5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инверторов;</w:t>
            </w:r>
          </w:p>
          <w:p w14:paraId="75D75A02" w14:textId="34D8F354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прокладки кабелей;</w:t>
            </w:r>
          </w:p>
          <w:p w14:paraId="61A4E5AD" w14:textId="30AA7040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отсутствие повреждений изоляции;</w:t>
            </w:r>
          </w:p>
          <w:p w14:paraId="0E0C0DDE" w14:textId="5E26BE91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наличие маркировки;</w:t>
            </w:r>
          </w:p>
          <w:p w14:paraId="7F7CC653" w14:textId="65BD790E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монтажа шкафов;</w:t>
            </w:r>
          </w:p>
          <w:p w14:paraId="70D165B2" w14:textId="384EDF76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защит;</w:t>
            </w:r>
          </w:p>
          <w:p w14:paraId="2C374E22" w14:textId="4D8121A0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крепления конструкций;</w:t>
            </w:r>
          </w:p>
          <w:p w14:paraId="60BD3A8D" w14:textId="3F39B32B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состояние кровли;</w:t>
            </w:r>
          </w:p>
          <w:p w14:paraId="567C2902" w14:textId="17D154E3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герметизации.</w:t>
            </w:r>
          </w:p>
          <w:p w14:paraId="08B817E9" w14:textId="743E203E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Все замечания должны быть устранены до начала электрических испытаний.</w:t>
            </w:r>
          </w:p>
        </w:tc>
      </w:tr>
      <w:tr w:rsidR="00BF7E13" w14:paraId="1A55BCD3" w14:textId="77777777" w:rsidTr="00C0313E">
        <w:tc>
          <w:tcPr>
            <w:tcW w:w="541" w:type="dxa"/>
          </w:tcPr>
          <w:p w14:paraId="78DAFA79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3C7E075" w14:textId="19B543AB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Электрические испытания DC-цепей</w:t>
            </w:r>
          </w:p>
        </w:tc>
        <w:tc>
          <w:tcPr>
            <w:tcW w:w="7300" w:type="dxa"/>
          </w:tcPr>
          <w:p w14:paraId="7AD09275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выполняет измерение:</w:t>
            </w:r>
          </w:p>
          <w:p w14:paraId="2E8F8645" w14:textId="2067B02D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напряжения холостого хода (</w:t>
            </w:r>
            <w:proofErr w:type="spellStart"/>
            <w:r w:rsidRPr="002B70D3">
              <w:rPr>
                <w:lang w:val="ru-RU"/>
              </w:rPr>
              <w:t>Voc</w:t>
            </w:r>
            <w:proofErr w:type="spellEnd"/>
            <w:r w:rsidRPr="002B70D3">
              <w:rPr>
                <w:lang w:val="ru-RU"/>
              </w:rPr>
              <w:t>) каждого стринга;</w:t>
            </w:r>
          </w:p>
          <w:p w14:paraId="531ED0F8" w14:textId="23B1BDF0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тока короткого замыкания (</w:t>
            </w:r>
            <w:proofErr w:type="spellStart"/>
            <w:r w:rsidRPr="002B70D3">
              <w:rPr>
                <w:lang w:val="ru-RU"/>
              </w:rPr>
              <w:t>Isc</w:t>
            </w:r>
            <w:proofErr w:type="spellEnd"/>
            <w:r w:rsidRPr="002B70D3">
              <w:rPr>
                <w:lang w:val="ru-RU"/>
              </w:rPr>
              <w:t>) каждого стринга;</w:t>
            </w:r>
          </w:p>
          <w:p w14:paraId="60439402" w14:textId="785444D9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полярности каждого стринга;</w:t>
            </w:r>
          </w:p>
          <w:p w14:paraId="1B91E95F" w14:textId="27097329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сопротивления изоляции DC-цепей;</w:t>
            </w:r>
          </w:p>
          <w:p w14:paraId="47B2906B" w14:textId="2ABA6CA9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непрерывности защитных проводников.</w:t>
            </w:r>
          </w:p>
          <w:p w14:paraId="25FA9C95" w14:textId="0DDF3583" w:rsidR="00BF7E13" w:rsidRDefault="002B70D3" w:rsidP="002B70D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2B70D3">
              <w:rPr>
                <w:lang w:val="ru-RU"/>
              </w:rPr>
              <w:t>опустимое отклонение измеренных параметров между однотипными стрингами: не более 5 %.</w:t>
            </w:r>
          </w:p>
        </w:tc>
      </w:tr>
      <w:tr w:rsidR="00BF7E13" w14:paraId="13B6C7A1" w14:textId="77777777" w:rsidTr="00C0313E">
        <w:tc>
          <w:tcPr>
            <w:tcW w:w="541" w:type="dxa"/>
          </w:tcPr>
          <w:p w14:paraId="6639A312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C31E120" w14:textId="0990DCEF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Испытания AC-цепей</w:t>
            </w:r>
          </w:p>
        </w:tc>
        <w:tc>
          <w:tcPr>
            <w:tcW w:w="7300" w:type="dxa"/>
          </w:tcPr>
          <w:p w14:paraId="57FF464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выполняет:</w:t>
            </w:r>
          </w:p>
          <w:p w14:paraId="77382C38" w14:textId="34C75ADD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правильности чередования фаз;</w:t>
            </w:r>
          </w:p>
          <w:p w14:paraId="4105480B" w14:textId="10E886AC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фазных напряжений;</w:t>
            </w:r>
          </w:p>
          <w:p w14:paraId="02A9B6D3" w14:textId="1A44B2AC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линейных напряжений;</w:t>
            </w:r>
          </w:p>
          <w:p w14:paraId="43D7748D" w14:textId="52B50EF6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частоты;</w:t>
            </w:r>
          </w:p>
          <w:p w14:paraId="3B9F0C08" w14:textId="6D198169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сопротивления изоляции;</w:t>
            </w:r>
          </w:p>
          <w:p w14:paraId="5F9D7256" w14:textId="7484DF59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работы автоматических выключателей;</w:t>
            </w:r>
          </w:p>
          <w:p w14:paraId="36382881" w14:textId="537242D2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устройств защиты от перенапряжений;</w:t>
            </w:r>
          </w:p>
          <w:p w14:paraId="30965E92" w14:textId="2F175983" w:rsidR="00BF7E1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устройств защитного отключения (при наличии).</w:t>
            </w:r>
          </w:p>
        </w:tc>
      </w:tr>
      <w:tr w:rsidR="00BF7E13" w14:paraId="11336BC8" w14:textId="77777777" w:rsidTr="00C0313E">
        <w:tc>
          <w:tcPr>
            <w:tcW w:w="541" w:type="dxa"/>
          </w:tcPr>
          <w:p w14:paraId="3800EA0A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61F4DD6" w14:textId="308B2066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системы заземления</w:t>
            </w:r>
          </w:p>
        </w:tc>
        <w:tc>
          <w:tcPr>
            <w:tcW w:w="7300" w:type="dxa"/>
          </w:tcPr>
          <w:p w14:paraId="761E207F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Выполняется:</w:t>
            </w:r>
          </w:p>
          <w:p w14:paraId="7CD19E9D" w14:textId="61D5914E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сопротивления заземляющего устройства;</w:t>
            </w:r>
          </w:p>
          <w:p w14:paraId="10BEEC31" w14:textId="4515956C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непрерывности цепей заземления;</w:t>
            </w:r>
          </w:p>
          <w:p w14:paraId="0777D0B9" w14:textId="1C2CC958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соединений металлоконструкций;</w:t>
            </w:r>
          </w:p>
          <w:p w14:paraId="1A8EF02C" w14:textId="7383BB0A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уравнивания потенциалов.</w:t>
            </w:r>
          </w:p>
          <w:p w14:paraId="49F9DA2A" w14:textId="78A08CD7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Измерения выполняются сертифицированными средствами измерений.</w:t>
            </w:r>
          </w:p>
        </w:tc>
      </w:tr>
      <w:tr w:rsidR="00BF7E13" w14:paraId="40548AD2" w14:textId="77777777" w:rsidTr="00C0313E">
        <w:tc>
          <w:tcPr>
            <w:tcW w:w="541" w:type="dxa"/>
          </w:tcPr>
          <w:p w14:paraId="7CBA880E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B028E54" w14:textId="795F066E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молниезащиты</w:t>
            </w:r>
          </w:p>
        </w:tc>
        <w:tc>
          <w:tcPr>
            <w:tcW w:w="7300" w:type="dxa"/>
          </w:tcPr>
          <w:p w14:paraId="35E61214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При наличии системы молниезащиты выполняется:</w:t>
            </w:r>
          </w:p>
          <w:p w14:paraId="56504E46" w14:textId="66DCE102" w:rsidR="002B70D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соединений;</w:t>
            </w:r>
          </w:p>
          <w:p w14:paraId="61D7B86E" w14:textId="1A97DB00" w:rsidR="002B70D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непрерывности токоотводов;</w:t>
            </w:r>
          </w:p>
          <w:p w14:paraId="2BCB4E78" w14:textId="36EFB4B2" w:rsidR="002B70D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устройств защиты от импульсных перенапряжений;</w:t>
            </w:r>
          </w:p>
          <w:p w14:paraId="4C1AEF20" w14:textId="3C6CA90E" w:rsidR="00BF7E1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контроль соответствия проекту.</w:t>
            </w:r>
          </w:p>
        </w:tc>
      </w:tr>
      <w:tr w:rsidR="00BF7E13" w14:paraId="6C10A654" w14:textId="77777777" w:rsidTr="00C0313E">
        <w:tc>
          <w:tcPr>
            <w:tcW w:w="541" w:type="dxa"/>
          </w:tcPr>
          <w:p w14:paraId="065E7F39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435484" w14:textId="670ED3C2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инверторов</w:t>
            </w:r>
          </w:p>
        </w:tc>
        <w:tc>
          <w:tcPr>
            <w:tcW w:w="7300" w:type="dxa"/>
          </w:tcPr>
          <w:p w14:paraId="315C1BCA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Для каждого инвертора выполняется:</w:t>
            </w:r>
          </w:p>
          <w:p w14:paraId="35A2ECCD" w14:textId="0B01517B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lastRenderedPageBreak/>
              <w:t>проверка параметров подключения;</w:t>
            </w:r>
          </w:p>
          <w:p w14:paraId="466334D6" w14:textId="1E022390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диапазона MPPT;</w:t>
            </w:r>
          </w:p>
          <w:p w14:paraId="66EED0B4" w14:textId="510316A5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режима синхронизации с сетью;</w:t>
            </w:r>
          </w:p>
          <w:p w14:paraId="72C976DC" w14:textId="58C911C4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Anti-</w:t>
            </w:r>
            <w:proofErr w:type="spellStart"/>
            <w:r w:rsidRPr="002B70D3">
              <w:rPr>
                <w:lang w:val="ru-RU"/>
              </w:rPr>
              <w:t>Islanding</w:t>
            </w:r>
            <w:proofErr w:type="spellEnd"/>
            <w:r w:rsidRPr="002B70D3">
              <w:rPr>
                <w:lang w:val="ru-RU"/>
              </w:rPr>
              <w:t>;</w:t>
            </w:r>
          </w:p>
          <w:p w14:paraId="35E1BE39" w14:textId="1668AD19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AFCI (при наличии);</w:t>
            </w:r>
          </w:p>
          <w:p w14:paraId="304B648E" w14:textId="57435857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регистрации аварий;</w:t>
            </w:r>
          </w:p>
          <w:p w14:paraId="575D58E0" w14:textId="3029296A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журналов событий;</w:t>
            </w:r>
          </w:p>
          <w:p w14:paraId="1C0E4F9B" w14:textId="7FEF48B2" w:rsidR="00BF7E1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обновление встроенного программного обеспечения (при необходимости).</w:t>
            </w:r>
          </w:p>
        </w:tc>
      </w:tr>
      <w:tr w:rsidR="00BF7E13" w14:paraId="4AB6B31A" w14:textId="77777777" w:rsidTr="00C0313E">
        <w:tc>
          <w:tcPr>
            <w:tcW w:w="541" w:type="dxa"/>
          </w:tcPr>
          <w:p w14:paraId="55C9C71F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E8CB9A" w14:textId="625D894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системы мониторинга</w:t>
            </w:r>
          </w:p>
        </w:tc>
        <w:tc>
          <w:tcPr>
            <w:tcW w:w="7300" w:type="dxa"/>
          </w:tcPr>
          <w:p w14:paraId="3467E2A2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 подтвердить работоспособность системы мониторинга.</w:t>
            </w:r>
          </w:p>
          <w:p w14:paraId="106E3E11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Проверяется:</w:t>
            </w:r>
          </w:p>
          <w:p w14:paraId="704FC426" w14:textId="41F8F1EC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генерации;</w:t>
            </w:r>
          </w:p>
          <w:p w14:paraId="3F24EBED" w14:textId="0866F643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мощности;</w:t>
            </w:r>
          </w:p>
          <w:p w14:paraId="067BC256" w14:textId="76BBAC12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параметров каждого инвертора;</w:t>
            </w:r>
          </w:p>
          <w:p w14:paraId="54DB0B8C" w14:textId="607F36AE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параметров каждого MPPT;</w:t>
            </w:r>
          </w:p>
          <w:p w14:paraId="7256DD70" w14:textId="3CAC6F05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напряжения;</w:t>
            </w:r>
          </w:p>
          <w:p w14:paraId="0979FAE4" w14:textId="3328FCFA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токов;</w:t>
            </w:r>
          </w:p>
          <w:p w14:paraId="279AB134" w14:textId="62651526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температуры;</w:t>
            </w:r>
          </w:p>
          <w:p w14:paraId="748CF074" w14:textId="3E262A54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аварий;</w:t>
            </w:r>
          </w:p>
          <w:p w14:paraId="5DF186CD" w14:textId="0A586E91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работа удаленного доступа;</w:t>
            </w:r>
          </w:p>
          <w:p w14:paraId="15CD5FA2" w14:textId="10C5F8BA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работа учетных записей пользователей;</w:t>
            </w:r>
          </w:p>
          <w:p w14:paraId="55D79688" w14:textId="5B11726D" w:rsidR="00BF7E1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экспорт данных в форматах XLSX и PDF.</w:t>
            </w:r>
          </w:p>
        </w:tc>
      </w:tr>
      <w:tr w:rsidR="00BF7E13" w14:paraId="33E4E7E0" w14:textId="77777777" w:rsidTr="00C0313E">
        <w:tc>
          <w:tcPr>
            <w:tcW w:w="541" w:type="dxa"/>
          </w:tcPr>
          <w:p w14:paraId="5E01C229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482974F" w14:textId="1E08CF16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Проверка системы коммерческого учета</w:t>
            </w:r>
          </w:p>
        </w:tc>
        <w:tc>
          <w:tcPr>
            <w:tcW w:w="7300" w:type="dxa"/>
          </w:tcPr>
          <w:p w14:paraId="308D57F0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Выполняется:</w:t>
            </w:r>
          </w:p>
          <w:p w14:paraId="39736655" w14:textId="39583931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 xml:space="preserve">проверка подключения Smart </w:t>
            </w:r>
            <w:proofErr w:type="spellStart"/>
            <w:r w:rsidRPr="00572AED">
              <w:rPr>
                <w:lang w:val="ru-RU"/>
              </w:rPr>
              <w:t>Meter</w:t>
            </w:r>
            <w:proofErr w:type="spellEnd"/>
            <w:r w:rsidRPr="00572AED">
              <w:rPr>
                <w:lang w:val="ru-RU"/>
              </w:rPr>
              <w:t>;</w:t>
            </w:r>
          </w:p>
          <w:p w14:paraId="1B29A40C" w14:textId="1EA26432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передачи данных;</w:t>
            </w:r>
          </w:p>
          <w:p w14:paraId="278719AE" w14:textId="7E6ED23D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направления потоков мощности;</w:t>
            </w:r>
          </w:p>
          <w:p w14:paraId="04F10055" w14:textId="7D93AE16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учета импорта электроэнергии;</w:t>
            </w:r>
          </w:p>
          <w:p w14:paraId="20F36135" w14:textId="4C7B17E1" w:rsidR="00BF7E13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учета экспорта электроэнергии.</w:t>
            </w:r>
          </w:p>
        </w:tc>
      </w:tr>
      <w:tr w:rsidR="00BF7E13" w14:paraId="516AB191" w14:textId="77777777" w:rsidTr="00C0313E">
        <w:tc>
          <w:tcPr>
            <w:tcW w:w="541" w:type="dxa"/>
          </w:tcPr>
          <w:p w14:paraId="6FA04A00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343C2BB" w14:textId="157A3EF9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Функциональные испытания</w:t>
            </w:r>
          </w:p>
        </w:tc>
        <w:tc>
          <w:tcPr>
            <w:tcW w:w="7300" w:type="dxa"/>
          </w:tcPr>
          <w:p w14:paraId="40E0BEB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завершения электрических испытаний выполняется пробный запуск станции.</w:t>
            </w:r>
          </w:p>
          <w:p w14:paraId="09022EE8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Проверяется:</w:t>
            </w:r>
          </w:p>
          <w:p w14:paraId="33CE3061" w14:textId="46DBB0FD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автоматический запуск;</w:t>
            </w:r>
          </w:p>
          <w:p w14:paraId="0822D8A0" w14:textId="27924E97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синхронизация с сетью;</w:t>
            </w:r>
          </w:p>
          <w:p w14:paraId="3BDD2E5E" w14:textId="7F4374DF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выход станции на номинальный режим;</w:t>
            </w:r>
          </w:p>
          <w:p w14:paraId="2F48A77D" w14:textId="236E02BB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корректность распределения мощности по MPPT;</w:t>
            </w:r>
          </w:p>
          <w:p w14:paraId="114E2A00" w14:textId="0C316992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аварийных сообщений;</w:t>
            </w:r>
          </w:p>
          <w:p w14:paraId="7EADEF54" w14:textId="7AEAC64A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устойчивость работы станции;</w:t>
            </w:r>
          </w:p>
          <w:p w14:paraId="71C36598" w14:textId="14B5A63A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корректность отображения параметров в системе мониторинга.</w:t>
            </w:r>
          </w:p>
          <w:p w14:paraId="09926CF5" w14:textId="701D70A0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Минимальная продолжительность пробной эксплуатации: не менее 4 часов непрерывной работы при наличии достаточной солнечной радиации.</w:t>
            </w:r>
          </w:p>
        </w:tc>
      </w:tr>
      <w:tr w:rsidR="00BF7E13" w14:paraId="6B3E38BA" w14:textId="77777777" w:rsidTr="00C0313E">
        <w:tc>
          <w:tcPr>
            <w:tcW w:w="541" w:type="dxa"/>
          </w:tcPr>
          <w:p w14:paraId="052AFB38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CF44A44" w14:textId="3919442F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Измерение показателей качества электроэнергии</w:t>
            </w:r>
          </w:p>
        </w:tc>
        <w:tc>
          <w:tcPr>
            <w:tcW w:w="7300" w:type="dxa"/>
          </w:tcPr>
          <w:p w14:paraId="79233578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ввода станции в работу выполняются измерения:</w:t>
            </w:r>
          </w:p>
          <w:p w14:paraId="56C73561" w14:textId="7EFB3EC0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коэффициента мощности (</w:t>
            </w:r>
            <w:proofErr w:type="spellStart"/>
            <w:r w:rsidRPr="00572AED">
              <w:rPr>
                <w:lang w:val="ru-RU"/>
              </w:rPr>
              <w:t>cos</w:t>
            </w:r>
            <w:proofErr w:type="spellEnd"/>
            <w:r w:rsidRPr="00572AED">
              <w:rPr>
                <w:lang w:val="ru-RU"/>
              </w:rPr>
              <w:t xml:space="preserve"> φ);</w:t>
            </w:r>
          </w:p>
          <w:p w14:paraId="33579C96" w14:textId="1D441139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коэффициента гармонических искажений (THD);</w:t>
            </w:r>
          </w:p>
          <w:p w14:paraId="431EF1DF" w14:textId="0425CE6E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lastRenderedPageBreak/>
              <w:t>напряжения;</w:t>
            </w:r>
          </w:p>
          <w:p w14:paraId="1531C783" w14:textId="26065068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частоты;</w:t>
            </w:r>
          </w:p>
          <w:p w14:paraId="31BFBBB7" w14:textId="5C3D9EE1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симметрии фаз;</w:t>
            </w:r>
          </w:p>
          <w:p w14:paraId="22D1F204" w14:textId="31D40C58" w:rsidR="00BF7E13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реактивной мощности.</w:t>
            </w:r>
          </w:p>
        </w:tc>
      </w:tr>
      <w:tr w:rsidR="00BF7E13" w14:paraId="0EDB7D4E" w14:textId="77777777" w:rsidTr="00C0313E">
        <w:tc>
          <w:tcPr>
            <w:tcW w:w="541" w:type="dxa"/>
          </w:tcPr>
          <w:p w14:paraId="5699EDCA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443D3D" w14:textId="630881C8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Приемо-сдаточные испытания</w:t>
            </w:r>
          </w:p>
        </w:tc>
        <w:tc>
          <w:tcPr>
            <w:tcW w:w="7300" w:type="dxa"/>
          </w:tcPr>
          <w:p w14:paraId="32428F0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 окончании всех проверок Подрядчик оформляет:</w:t>
            </w:r>
          </w:p>
          <w:p w14:paraId="3E76A6FC" w14:textId="3569620E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измерения сопротивления изоляции;</w:t>
            </w:r>
          </w:p>
          <w:p w14:paraId="68F0F367" w14:textId="0121031A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измерения сопротивления заземления;</w:t>
            </w:r>
          </w:p>
          <w:p w14:paraId="7EB698CC" w14:textId="681D290F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защит;</w:t>
            </w:r>
          </w:p>
          <w:p w14:paraId="3E10B6E8" w14:textId="0BCA3F2B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Anti-</w:t>
            </w:r>
            <w:proofErr w:type="spellStart"/>
            <w:r w:rsidRPr="00572AED">
              <w:rPr>
                <w:lang w:val="ru-RU"/>
              </w:rPr>
              <w:t>Islanding</w:t>
            </w:r>
            <w:proofErr w:type="spellEnd"/>
            <w:r w:rsidRPr="00572AED">
              <w:rPr>
                <w:lang w:val="ru-RU"/>
              </w:rPr>
              <w:t>;</w:t>
            </w:r>
          </w:p>
          <w:p w14:paraId="2245B23B" w14:textId="5CFF4B2C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устройств защиты от перенапряжений;</w:t>
            </w:r>
          </w:p>
          <w:p w14:paraId="66D35401" w14:textId="4BE6D161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функциональных испытаний;</w:t>
            </w:r>
          </w:p>
          <w:p w14:paraId="544A8AA5" w14:textId="74334153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отчет по работе системы мониторинга;</w:t>
            </w:r>
          </w:p>
          <w:p w14:paraId="2385A066" w14:textId="77777777" w:rsidR="00BF7E13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журнал выявленных замечаний (при наличии).</w:t>
            </w:r>
          </w:p>
          <w:p w14:paraId="56EE4BB7" w14:textId="1C4554CC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Все протоколы подписываются ответственными представителями Подрядчика.</w:t>
            </w:r>
          </w:p>
        </w:tc>
      </w:tr>
      <w:tr w:rsidR="00BF7E13" w14:paraId="52362029" w14:textId="77777777" w:rsidTr="00C0313E">
        <w:tc>
          <w:tcPr>
            <w:tcW w:w="541" w:type="dxa"/>
          </w:tcPr>
          <w:p w14:paraId="1562DA4D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C5D81F6" w14:textId="53BBE9EA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Ввод в эксплуатацию</w:t>
            </w:r>
          </w:p>
        </w:tc>
        <w:tc>
          <w:tcPr>
            <w:tcW w:w="7300" w:type="dxa"/>
          </w:tcPr>
          <w:p w14:paraId="13015937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Солнечная фотоэлектрическая электростанция считается введенной в эксплуатацию при одновременном выполнении следующих условий:</w:t>
            </w:r>
          </w:p>
          <w:p w14:paraId="35C85A9D" w14:textId="3015C68E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завершены все строительно-монтажные работы;</w:t>
            </w:r>
          </w:p>
          <w:p w14:paraId="62490563" w14:textId="11824A62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выполнены все предусмотренные проектом испытания;</w:t>
            </w:r>
          </w:p>
          <w:p w14:paraId="26608454" w14:textId="2A58254D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отсутствуют неустраненные замечания;</w:t>
            </w:r>
          </w:p>
          <w:p w14:paraId="5FC14A6E" w14:textId="7DFE0FB7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оформлена исполнительная документация;</w:t>
            </w:r>
          </w:p>
          <w:p w14:paraId="1551357B" w14:textId="2787CD08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паспорта оборудования;</w:t>
            </w:r>
          </w:p>
          <w:p w14:paraId="677D6927" w14:textId="3ED1DDF0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сертификаты;</w:t>
            </w:r>
          </w:p>
          <w:p w14:paraId="5137E338" w14:textId="5F2A0273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гарантийные документы;</w:t>
            </w:r>
          </w:p>
          <w:p w14:paraId="6814C451" w14:textId="266C0926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проведено обучение персонала;</w:t>
            </w:r>
          </w:p>
          <w:p w14:paraId="7A4F6081" w14:textId="538C57AD" w:rsidR="00BF7E13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подписан Акт ввода объекта в эксплуатацию.</w:t>
            </w:r>
          </w:p>
        </w:tc>
      </w:tr>
      <w:tr w:rsidR="00BF7E13" w14:paraId="1744CC22" w14:textId="77777777" w:rsidTr="00C0313E">
        <w:tc>
          <w:tcPr>
            <w:tcW w:w="541" w:type="dxa"/>
          </w:tcPr>
          <w:p w14:paraId="017CA2EF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5835CBA" w14:textId="6E66ECC3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Передача объекта Заказчику</w:t>
            </w:r>
          </w:p>
        </w:tc>
        <w:tc>
          <w:tcPr>
            <w:tcW w:w="7300" w:type="dxa"/>
          </w:tcPr>
          <w:p w14:paraId="361DF50E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 передаче объекта Подрядчик передает:</w:t>
            </w:r>
          </w:p>
          <w:p w14:paraId="364EDEB9" w14:textId="69DA5FC3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исполнительную документацию;</w:t>
            </w:r>
          </w:p>
          <w:p w14:paraId="0AC3215F" w14:textId="70A9E3BD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комплект паспортов оборудования;</w:t>
            </w:r>
          </w:p>
          <w:p w14:paraId="7AE3FBE5" w14:textId="583A8D58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гарантийные документы;</w:t>
            </w:r>
          </w:p>
          <w:p w14:paraId="17437DD9" w14:textId="062258B1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резервные копии настроек инверторов;</w:t>
            </w:r>
          </w:p>
          <w:p w14:paraId="133FB8D7" w14:textId="1E3CD790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файлы проекта (при наличии);</w:t>
            </w:r>
          </w:p>
          <w:p w14:paraId="0EA2BCC4" w14:textId="215A9205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отчет энергетического моделирования;</w:t>
            </w:r>
          </w:p>
          <w:p w14:paraId="14306893" w14:textId="6B242A35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протоколы испытаний;</w:t>
            </w:r>
          </w:p>
          <w:p w14:paraId="3B89245D" w14:textId="339C7BA2" w:rsidR="00BF7E13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рекомендации по эксплуатации станции.</w:t>
            </w:r>
          </w:p>
        </w:tc>
      </w:tr>
      <w:tr w:rsidR="00BF7E13" w14:paraId="0B5E0591" w14:textId="77777777" w:rsidTr="00C0313E">
        <w:tc>
          <w:tcPr>
            <w:tcW w:w="541" w:type="dxa"/>
          </w:tcPr>
          <w:p w14:paraId="4557E2F5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7AAAA18" w14:textId="127BE336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Гарантийный запуск</w:t>
            </w:r>
          </w:p>
        </w:tc>
        <w:tc>
          <w:tcPr>
            <w:tcW w:w="7300" w:type="dxa"/>
          </w:tcPr>
          <w:p w14:paraId="6E407BB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ввода станции в эксплуатацию Подрядчик осуществляет дистанционный контроль работы станции в течение не менее 30 календарных дней.</w:t>
            </w:r>
          </w:p>
          <w:p w14:paraId="3AD7EBAF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 течение указанного периода Подрядчик:</w:t>
            </w:r>
          </w:p>
          <w:p w14:paraId="08797351" w14:textId="78A7DC03" w:rsidR="00572AED" w:rsidRPr="00572AED" w:rsidRDefault="00572AED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анализирует работу оборудования;</w:t>
            </w:r>
          </w:p>
          <w:p w14:paraId="36499CA1" w14:textId="39F16141" w:rsidR="00572AED" w:rsidRPr="00572AED" w:rsidRDefault="00572AED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контролирует отсутствие аварий;</w:t>
            </w:r>
          </w:p>
          <w:p w14:paraId="410A9ACA" w14:textId="5DFC2207" w:rsidR="00572AED" w:rsidRPr="00572AED" w:rsidRDefault="00572AED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проверяет корректность передачи данных системы мониторинга.</w:t>
            </w:r>
          </w:p>
          <w:p w14:paraId="494C336F" w14:textId="4EE10A1A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 завершении периода гарантийного запуска Подрядчик предоставляет краткий отчет о работе станции.</w:t>
            </w:r>
          </w:p>
        </w:tc>
      </w:tr>
      <w:tr w:rsidR="00572AED" w14:paraId="79B5B5CB" w14:textId="77777777" w:rsidTr="00572AED">
        <w:tc>
          <w:tcPr>
            <w:tcW w:w="10188" w:type="dxa"/>
            <w:gridSpan w:val="3"/>
            <w:shd w:val="clear" w:color="auto" w:fill="A6A6A6"/>
          </w:tcPr>
          <w:p w14:paraId="7EA421E8" w14:textId="7D5A39E2" w:rsidR="00572AED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Гарантийные обязательства и сервисное обслуживание</w:t>
            </w:r>
          </w:p>
        </w:tc>
      </w:tr>
      <w:tr w:rsidR="00BF7E13" w14:paraId="139FA577" w14:textId="77777777" w:rsidTr="00C0313E">
        <w:tc>
          <w:tcPr>
            <w:tcW w:w="541" w:type="dxa"/>
          </w:tcPr>
          <w:p w14:paraId="4B0C17F8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A005C3D" w14:textId="4077740B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3AAC8007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гарантирует, что поставленное оборудование, выполненные проектные решения, строительно-монтажные работы и пусконаладочные работы соответствуют требованиям настоящего технического задания, проектной документации, условиям договора и действующим нормативным документам.</w:t>
            </w:r>
          </w:p>
          <w:p w14:paraId="06B864D0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Гарантийные обязательства распространяются на все оборудование, материалы, программное обеспечение, исполнительную документацию и выполненные работы.</w:t>
            </w:r>
          </w:p>
          <w:p w14:paraId="6ADF4D26" w14:textId="6B0031FD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Гарантийный срок исчисляется с даты подписания Акта ввода объекта в эксплуатацию.</w:t>
            </w:r>
          </w:p>
        </w:tc>
      </w:tr>
      <w:tr w:rsidR="00BF7E13" w14:paraId="0D8AC83B" w14:textId="77777777" w:rsidTr="00C0313E">
        <w:tc>
          <w:tcPr>
            <w:tcW w:w="541" w:type="dxa"/>
          </w:tcPr>
          <w:p w14:paraId="6E9B870A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F988F67" w14:textId="13143765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Минимальные гарантийные сроки</w:t>
            </w:r>
          </w:p>
        </w:tc>
        <w:tc>
          <w:tcPr>
            <w:tcW w:w="7300" w:type="dxa"/>
          </w:tcPr>
          <w:tbl>
            <w:tblPr>
              <w:tblW w:w="4444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57"/>
              <w:gridCol w:w="2530"/>
            </w:tblGrid>
            <w:tr w:rsidR="00572AED" w:rsidRPr="00572AED" w14:paraId="488C4F13" w14:textId="77777777" w:rsidTr="00061EAD">
              <w:trPr>
                <w:tblHeader/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5AE49CDA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0F6248B7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Минимальный срок</w:t>
                  </w:r>
                </w:p>
              </w:tc>
            </w:tr>
            <w:tr w:rsidR="00572AED" w:rsidRPr="00572AED" w14:paraId="5D62CEA6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49C26764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Фотоэлектрические модули (изделие)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420538DA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12 лет</w:t>
                  </w:r>
                </w:p>
              </w:tc>
            </w:tr>
            <w:tr w:rsidR="00572AED" w:rsidRPr="00572AED" w14:paraId="06F96DD9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329E8CC6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Линейная гарантия мощности модулей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078B52F0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30 лет</w:t>
                  </w:r>
                </w:p>
              </w:tc>
            </w:tr>
            <w:tr w:rsidR="00572AED" w:rsidRPr="00572AED" w14:paraId="502ED078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29F7DB33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Сетевые/гибридные инверторы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24A1044D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572AED" w:rsidRPr="00572AED" w14:paraId="5CEB3ECA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2F0064E9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Монтажные конструкции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3D2C05E7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15 лет</w:t>
                  </w:r>
                </w:p>
              </w:tc>
            </w:tr>
            <w:tr w:rsidR="00572AED" w:rsidRPr="00572AED" w14:paraId="50DD8C6C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47D4BD59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Кабельная продукция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4770E3BC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10 лет</w:t>
                  </w:r>
                </w:p>
              </w:tc>
            </w:tr>
            <w:tr w:rsidR="00572AED" w:rsidRPr="00572AED" w14:paraId="5CECEEA6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5E60DF01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Электрические шкафы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4558060D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572AED" w:rsidRPr="00572AED" w14:paraId="02D8D02D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088C2C8D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 xml:space="preserve">Smart </w:t>
                  </w:r>
                  <w:proofErr w:type="spellStart"/>
                  <w:r w:rsidRPr="00572AED">
                    <w:rPr>
                      <w:rFonts w:cs="Times New Roman"/>
                      <w:lang w:val="ru-RU"/>
                    </w:rPr>
                    <w:t>Meter</w:t>
                  </w:r>
                  <w:proofErr w:type="spellEnd"/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0495D353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572AED" w:rsidRPr="00572AED" w14:paraId="45793EC1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52B70A97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Система мониторинга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531E1E32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572AED" w:rsidRPr="00572AED" w14:paraId="31CA5BA6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57693CBE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Монтажные работы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7B4C1B90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572AED" w:rsidRPr="00572AED" w14:paraId="24EC3BAC" w14:textId="77777777" w:rsidTr="00061EAD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3B2ABE5B" w14:textId="77777777" w:rsidR="00572AED" w:rsidRPr="00572AED" w:rsidRDefault="00572AED" w:rsidP="00572AE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Комплексная гарантия на объект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71D574BC" w14:textId="77777777" w:rsidR="00572AED" w:rsidRPr="00572AED" w:rsidRDefault="00572AED" w:rsidP="00572AE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</w:tbl>
          <w:p w14:paraId="7AC25D86" w14:textId="77777777" w:rsidR="00572AED" w:rsidRDefault="00572AED" w:rsidP="004E2DE1">
            <w:pPr>
              <w:ind w:firstLine="0"/>
              <w:rPr>
                <w:lang w:val="ru-RU"/>
              </w:rPr>
            </w:pPr>
          </w:p>
        </w:tc>
      </w:tr>
      <w:tr w:rsidR="00BF7E13" w14:paraId="3090B8AE" w14:textId="77777777" w:rsidTr="00C0313E">
        <w:tc>
          <w:tcPr>
            <w:tcW w:w="541" w:type="dxa"/>
          </w:tcPr>
          <w:p w14:paraId="763EE10B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54C5DE0" w14:textId="19F3734F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Гарантия производительности станции</w:t>
            </w:r>
          </w:p>
        </w:tc>
        <w:tc>
          <w:tcPr>
            <w:tcW w:w="7300" w:type="dxa"/>
          </w:tcPr>
          <w:p w14:paraId="79D0B8D2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гарантирует, что при соблюдении Заказчиком требований эксплуатации фотоэлектрическая станция будет обеспечивать показатели, предусмотренные проектной документацией.</w:t>
            </w:r>
          </w:p>
          <w:p w14:paraId="574F3C1C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Допускаемое отклонение прогнозируемой годовой генерации определяется с учетом фактических климатических условий соответствующего года и должно подтверждаться анализом данных системы мониторинга.</w:t>
            </w:r>
          </w:p>
          <w:p w14:paraId="15C1E6B3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не несет ответственности за снижение выработки вследствие:</w:t>
            </w:r>
          </w:p>
          <w:p w14:paraId="4ABC236A" w14:textId="486116AF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изменения режима потребления объекта;</w:t>
            </w:r>
          </w:p>
          <w:p w14:paraId="2EA770CD" w14:textId="3347E246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затенения, возникшего после ввода станции в эксплуатацию;</w:t>
            </w:r>
          </w:p>
          <w:p w14:paraId="689F3366" w14:textId="58D54321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чрезвычайных погодных условий;</w:t>
            </w:r>
          </w:p>
          <w:p w14:paraId="3E83C278" w14:textId="47AA62C7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стихийных бедствий;</w:t>
            </w:r>
          </w:p>
          <w:p w14:paraId="5FC85D71" w14:textId="7B63C1B8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действий третьих лиц;</w:t>
            </w:r>
          </w:p>
          <w:p w14:paraId="3DBA5662" w14:textId="04B28B02" w:rsidR="00BF7E13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нарушения Заказчиком требований эксплуатации.</w:t>
            </w:r>
          </w:p>
        </w:tc>
      </w:tr>
      <w:tr w:rsidR="00BF7E13" w14:paraId="2B9FDD43" w14:textId="77777777" w:rsidTr="00C0313E">
        <w:tc>
          <w:tcPr>
            <w:tcW w:w="541" w:type="dxa"/>
          </w:tcPr>
          <w:p w14:paraId="3B09C533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DF1524" w14:textId="390CA53A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Гарантия на монтаж</w:t>
            </w:r>
          </w:p>
        </w:tc>
        <w:tc>
          <w:tcPr>
            <w:tcW w:w="7300" w:type="dxa"/>
          </w:tcPr>
          <w:p w14:paraId="61394A99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гарантирует:</w:t>
            </w:r>
          </w:p>
          <w:p w14:paraId="6DEFCC1C" w14:textId="5FA16991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протечек кровли вследствие монтажа;</w:t>
            </w:r>
          </w:p>
          <w:p w14:paraId="23764A08" w14:textId="32F6AB73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ослабления крепежных соединений;</w:t>
            </w:r>
          </w:p>
          <w:p w14:paraId="0C02D220" w14:textId="1FC83255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коррозии элементов крепежной системы;</w:t>
            </w:r>
          </w:p>
          <w:p w14:paraId="6343D876" w14:textId="4CE2BAC2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сохранение геометрии конструкций;</w:t>
            </w:r>
          </w:p>
          <w:p w14:paraId="3CD4019B" w14:textId="3C5DDC52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надежность всех электрических соединений.</w:t>
            </w:r>
          </w:p>
          <w:p w14:paraId="093AB0DE" w14:textId="2C4E6FE0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 выявлении дефектов, связанных с качеством монтажа, Подрядчик устраняет их за свой счет.</w:t>
            </w:r>
          </w:p>
        </w:tc>
      </w:tr>
      <w:tr w:rsidR="00572AED" w14:paraId="168CEF71" w14:textId="77777777" w:rsidTr="00C0313E">
        <w:tc>
          <w:tcPr>
            <w:tcW w:w="541" w:type="dxa"/>
          </w:tcPr>
          <w:p w14:paraId="6DD394F1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905D1CB" w14:textId="460948E4" w:rsidR="00572AED" w:rsidRDefault="00E80A25" w:rsidP="004E2DE1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Сервисное обслуживание</w:t>
            </w:r>
          </w:p>
        </w:tc>
        <w:tc>
          <w:tcPr>
            <w:tcW w:w="7300" w:type="dxa"/>
          </w:tcPr>
          <w:p w14:paraId="5A8D2972" w14:textId="77777777" w:rsidR="00E80A25" w:rsidRPr="00E80A25" w:rsidRDefault="00E80A25" w:rsidP="00E80A25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В течение гарантийного периода Подрядчик обязан обеспечить техническую поддержку Заказчика.</w:t>
            </w:r>
          </w:p>
          <w:p w14:paraId="747BE5EF" w14:textId="77777777" w:rsidR="00E80A25" w:rsidRPr="00E80A25" w:rsidRDefault="00E80A25" w:rsidP="00E80A25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Минимальный перечень услуг:</w:t>
            </w:r>
          </w:p>
          <w:p w14:paraId="5030F4C3" w14:textId="780721E9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консультации по эксплуатации;</w:t>
            </w:r>
          </w:p>
          <w:p w14:paraId="012ACF42" w14:textId="376FAB34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анализ журналов аварий;</w:t>
            </w:r>
          </w:p>
          <w:p w14:paraId="625DD876" w14:textId="0F2ECBA2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удаленную диагностику;</w:t>
            </w:r>
          </w:p>
          <w:p w14:paraId="45461DA1" w14:textId="643A5AEA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рекомендации по устранению неисправностей;</w:t>
            </w:r>
          </w:p>
          <w:p w14:paraId="2DEB8AF9" w14:textId="07937FFA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выезд специалистов при необходимости;</w:t>
            </w:r>
          </w:p>
          <w:p w14:paraId="403F31FF" w14:textId="08E279FB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замену неисправного оборудования;</w:t>
            </w:r>
          </w:p>
          <w:p w14:paraId="1F4E367C" w14:textId="69284DEB" w:rsidR="00572AED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настройку системы мониторинга после обновления программного обеспечения.</w:t>
            </w:r>
          </w:p>
        </w:tc>
      </w:tr>
      <w:tr w:rsidR="00572AED" w14:paraId="72A08914" w14:textId="77777777" w:rsidTr="00C0313E">
        <w:tc>
          <w:tcPr>
            <w:tcW w:w="541" w:type="dxa"/>
          </w:tcPr>
          <w:p w14:paraId="37CA84F6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F5BB312" w14:textId="0AE54D4A" w:rsidR="00572AED" w:rsidRDefault="00E80A25" w:rsidP="004E2DE1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Реагирование на неисправности</w:t>
            </w:r>
          </w:p>
        </w:tc>
        <w:tc>
          <w:tcPr>
            <w:tcW w:w="7300" w:type="dxa"/>
          </w:tcPr>
          <w:p w14:paraId="38186D6C" w14:textId="77777777" w:rsidR="00E80A25" w:rsidRDefault="00E80A25" w:rsidP="00E80A25">
            <w:pPr>
              <w:ind w:left="116" w:firstLine="0"/>
              <w:rPr>
                <w:rFonts w:cs="Times New Roman"/>
                <w:lang w:val="ru-RU"/>
              </w:rPr>
            </w:pPr>
            <w:r w:rsidRPr="00516B01">
              <w:rPr>
                <w:rFonts w:cs="Times New Roman"/>
                <w:lang w:val="ru-RU"/>
              </w:rPr>
              <w:t>После получения уведомления Заказчика Подрядчик обязан:</w:t>
            </w:r>
          </w:p>
          <w:tbl>
            <w:tblPr>
              <w:tblW w:w="4642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8"/>
              <w:gridCol w:w="3450"/>
            </w:tblGrid>
            <w:tr w:rsidR="00E80A25" w:rsidRPr="00516B01" w14:paraId="3DD780FC" w14:textId="77777777" w:rsidTr="00EF3317">
              <w:trPr>
                <w:tblHeader/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1C2AAA2B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Категория неисправности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2BCEF69C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Максимальный срок реагирования</w:t>
                  </w:r>
                </w:p>
              </w:tc>
            </w:tr>
            <w:tr w:rsidR="00E80A25" w:rsidRPr="00516B01" w14:paraId="46E82E7D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0F7C13E0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Полный отказ станции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26132110" w14:textId="25C760E0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36</w:t>
                  </w:r>
                  <w:r w:rsidRPr="00516B01">
                    <w:rPr>
                      <w:rFonts w:cs="Times New Roman"/>
                      <w:lang w:val="ru-RU"/>
                    </w:rPr>
                    <w:t xml:space="preserve"> часа</w:t>
                  </w:r>
                </w:p>
              </w:tc>
            </w:tr>
            <w:tr w:rsidR="00E80A25" w:rsidRPr="00516B01" w14:paraId="0A66AC8B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544C5CC8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Отказ одного инвертора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109049AA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48 часов</w:t>
                  </w:r>
                </w:p>
              </w:tc>
            </w:tr>
            <w:tr w:rsidR="00E80A25" w:rsidRPr="00516B01" w14:paraId="0239C75E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1FF6034D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Неисправность системы мониторинга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3BE95A4B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72 часа</w:t>
                  </w:r>
                </w:p>
              </w:tc>
            </w:tr>
            <w:tr w:rsidR="00E80A25" w:rsidRPr="00516B01" w14:paraId="7FAE3B71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7DA205A3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Прочие замечания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4BBF29AA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5 рабочих дней</w:t>
                  </w:r>
                </w:p>
              </w:tc>
            </w:tr>
          </w:tbl>
          <w:p w14:paraId="2BF1B459" w14:textId="5A2B5257" w:rsidR="00572AED" w:rsidRDefault="00E80A25" w:rsidP="00E80A25">
            <w:pPr>
              <w:ind w:left="116" w:firstLine="0"/>
              <w:rPr>
                <w:lang w:val="ru-RU"/>
              </w:rPr>
            </w:pPr>
            <w:r w:rsidRPr="00516B01">
              <w:rPr>
                <w:rFonts w:cs="Times New Roman"/>
                <w:lang w:val="ru-RU"/>
              </w:rPr>
              <w:t>Реагирование может осуществляться дистанционно либо путем выезда специалистов.</w:t>
            </w:r>
          </w:p>
        </w:tc>
      </w:tr>
      <w:tr w:rsidR="00572AED" w14:paraId="141B4BCB" w14:textId="77777777" w:rsidTr="00C0313E">
        <w:tc>
          <w:tcPr>
            <w:tcW w:w="541" w:type="dxa"/>
          </w:tcPr>
          <w:p w14:paraId="13B7C0CD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B6C27C2" w14:textId="4AF68A2C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Замена оборудования</w:t>
            </w:r>
          </w:p>
        </w:tc>
        <w:tc>
          <w:tcPr>
            <w:tcW w:w="7300" w:type="dxa"/>
          </w:tcPr>
          <w:p w14:paraId="2329370C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Если неисправность невозможно устранить ремонтом, Подрядчик обязан заменить оборудование на новое.</w:t>
            </w:r>
          </w:p>
          <w:p w14:paraId="7F319116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Замена осуществляется:</w:t>
            </w:r>
          </w:p>
          <w:p w14:paraId="2B97EF01" w14:textId="52E4802B" w:rsidR="00EF3317" w:rsidRPr="00EF3317" w:rsidRDefault="00EF3317">
            <w:pPr>
              <w:pStyle w:val="af5"/>
              <w:numPr>
                <w:ilvl w:val="0"/>
                <w:numId w:val="97"/>
              </w:numPr>
              <w:rPr>
                <w:lang w:val="ru-RU"/>
              </w:rPr>
            </w:pPr>
            <w:r w:rsidRPr="00EF3317">
              <w:rPr>
                <w:lang w:val="ru-RU"/>
              </w:rPr>
              <w:t>за счет Подрядчика;</w:t>
            </w:r>
          </w:p>
          <w:p w14:paraId="7EB8D67F" w14:textId="16509DDC" w:rsidR="00EF3317" w:rsidRPr="00EF3317" w:rsidRDefault="00EF3317">
            <w:pPr>
              <w:pStyle w:val="af5"/>
              <w:numPr>
                <w:ilvl w:val="0"/>
                <w:numId w:val="97"/>
              </w:numPr>
              <w:rPr>
                <w:lang w:val="ru-RU"/>
              </w:rPr>
            </w:pPr>
            <w:r w:rsidRPr="00EF3317">
              <w:rPr>
                <w:lang w:val="ru-RU"/>
              </w:rPr>
              <w:t>без дополнительных расходов для Заказчика;</w:t>
            </w:r>
          </w:p>
          <w:p w14:paraId="1409BDE0" w14:textId="71B0778A" w:rsidR="00EF3317" w:rsidRPr="00EF3317" w:rsidRDefault="00EF3317">
            <w:pPr>
              <w:pStyle w:val="af5"/>
              <w:numPr>
                <w:ilvl w:val="0"/>
                <w:numId w:val="97"/>
              </w:numPr>
              <w:rPr>
                <w:lang w:val="ru-RU"/>
              </w:rPr>
            </w:pPr>
            <w:r w:rsidRPr="00EF3317">
              <w:rPr>
                <w:lang w:val="ru-RU"/>
              </w:rPr>
              <w:t>оборудованием не ниже по техническим характеристикам.</w:t>
            </w:r>
          </w:p>
          <w:p w14:paraId="4F3DE231" w14:textId="54C5F80A" w:rsidR="00572AED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Допускается установка оборудования другого производителя только после письменного согласования с Заказчиком.</w:t>
            </w:r>
          </w:p>
        </w:tc>
      </w:tr>
      <w:tr w:rsidR="00572AED" w14:paraId="39D09A33" w14:textId="77777777" w:rsidTr="00C0313E">
        <w:tc>
          <w:tcPr>
            <w:tcW w:w="541" w:type="dxa"/>
          </w:tcPr>
          <w:p w14:paraId="763763FD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03D86C" w14:textId="0C07E4E8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Плановое техническое обслуживание</w:t>
            </w:r>
          </w:p>
        </w:tc>
        <w:tc>
          <w:tcPr>
            <w:tcW w:w="7300" w:type="dxa"/>
          </w:tcPr>
          <w:p w14:paraId="5EAACDCB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обязан предоставить Заказчику:</w:t>
            </w:r>
          </w:p>
          <w:p w14:paraId="59A5CBC5" w14:textId="34666638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регламент технического обслуживания;</w:t>
            </w:r>
          </w:p>
          <w:p w14:paraId="48873B67" w14:textId="6E71B2BD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перечень периодических проверок;</w:t>
            </w:r>
          </w:p>
          <w:p w14:paraId="06FEBB68" w14:textId="0EA177C4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очистке фотоэлектрических модулей;</w:t>
            </w:r>
          </w:p>
          <w:p w14:paraId="75684837" w14:textId="33387853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эксплуатации зимой;</w:t>
            </w:r>
          </w:p>
          <w:p w14:paraId="3CA7521A" w14:textId="208628B8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эксплуатации летом;</w:t>
            </w:r>
          </w:p>
          <w:p w14:paraId="1C927649" w14:textId="63ECE411" w:rsidR="00572AED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периодичность проверки электрических соединений.</w:t>
            </w:r>
          </w:p>
        </w:tc>
      </w:tr>
      <w:tr w:rsidR="00572AED" w14:paraId="3C2BC511" w14:textId="77777777" w:rsidTr="00C0313E">
        <w:tc>
          <w:tcPr>
            <w:tcW w:w="541" w:type="dxa"/>
          </w:tcPr>
          <w:p w14:paraId="12B85B8A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59C7BC6" w14:textId="11412AA3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Ограничения гарантии</w:t>
            </w:r>
          </w:p>
        </w:tc>
        <w:tc>
          <w:tcPr>
            <w:tcW w:w="7300" w:type="dxa"/>
          </w:tcPr>
          <w:p w14:paraId="543D109D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Гарантия не распространяется на случаи:</w:t>
            </w:r>
          </w:p>
          <w:p w14:paraId="45B32F73" w14:textId="3878A164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механического повреждения оборудования по вине Заказчика;</w:t>
            </w:r>
          </w:p>
          <w:p w14:paraId="06303582" w14:textId="195997E0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самостоятельного вмешательства в конструкцию станции;</w:t>
            </w:r>
          </w:p>
          <w:p w14:paraId="028170D5" w14:textId="0F708E27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нарушения требований инструкции по эксплуатации;</w:t>
            </w:r>
          </w:p>
          <w:p w14:paraId="3AD23C20" w14:textId="5D4916A3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воздействия стихийных бедствий;</w:t>
            </w:r>
          </w:p>
          <w:p w14:paraId="2E595991" w14:textId="1E1A37E1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пожара, возникшего не по вине Подрядчика;</w:t>
            </w:r>
          </w:p>
          <w:p w14:paraId="34CDD429" w14:textId="696AEAF4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вандализма;</w:t>
            </w:r>
          </w:p>
          <w:p w14:paraId="1F452F14" w14:textId="2095C1E7" w:rsidR="00572AED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действий третьих лиц.</w:t>
            </w:r>
          </w:p>
        </w:tc>
      </w:tr>
      <w:tr w:rsidR="00572AED" w14:paraId="07B89E7F" w14:textId="77777777" w:rsidTr="00C0313E">
        <w:tc>
          <w:tcPr>
            <w:tcW w:w="541" w:type="dxa"/>
          </w:tcPr>
          <w:p w14:paraId="7633FCDB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3785C0A" w14:textId="72967318" w:rsidR="00572AED" w:rsidRDefault="00EF3317" w:rsidP="004E2DE1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Инструктаж</w:t>
            </w:r>
            <w:r w:rsidRPr="00EF3317">
              <w:rPr>
                <w:lang w:val="ru-RU"/>
              </w:rPr>
              <w:t xml:space="preserve"> персонала Заказчика</w:t>
            </w:r>
          </w:p>
        </w:tc>
        <w:tc>
          <w:tcPr>
            <w:tcW w:w="7300" w:type="dxa"/>
          </w:tcPr>
          <w:p w14:paraId="77035BCE" w14:textId="723BAD25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 xml:space="preserve">В рамках гарантийного сопровождения Подрядчик обязан провести </w:t>
            </w:r>
            <w:r>
              <w:rPr>
                <w:lang w:val="ru-RU"/>
              </w:rPr>
              <w:t>инструктаж</w:t>
            </w:r>
            <w:r w:rsidRPr="00EF3317">
              <w:rPr>
                <w:lang w:val="ru-RU"/>
              </w:rPr>
              <w:t xml:space="preserve"> персонала Заказчика по вопросам:</w:t>
            </w:r>
          </w:p>
          <w:p w14:paraId="56E5DBFB" w14:textId="7FFBCF05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lastRenderedPageBreak/>
              <w:t>ежедневной эксплуатации станции;</w:t>
            </w:r>
          </w:p>
          <w:p w14:paraId="4B35069F" w14:textId="4C23BA72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использования системы мониторинга;</w:t>
            </w:r>
          </w:p>
          <w:p w14:paraId="4C4BE4D1" w14:textId="56A11755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анализа аварийных сообщений;</w:t>
            </w:r>
          </w:p>
          <w:p w14:paraId="169604B7" w14:textId="7C4D70C3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действий при аварийных ситуациях;</w:t>
            </w:r>
          </w:p>
          <w:p w14:paraId="7B6FB67C" w14:textId="11A5E4C4" w:rsidR="00572AED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правил безопасной эксплуатации.</w:t>
            </w:r>
          </w:p>
        </w:tc>
      </w:tr>
      <w:tr w:rsidR="00572AED" w14:paraId="20CCFD38" w14:textId="77777777" w:rsidTr="00C0313E">
        <w:tc>
          <w:tcPr>
            <w:tcW w:w="541" w:type="dxa"/>
          </w:tcPr>
          <w:p w14:paraId="50A533E5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CC4B626" w14:textId="30AF2C08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Ответственность Подрядчика</w:t>
            </w:r>
          </w:p>
        </w:tc>
        <w:tc>
          <w:tcPr>
            <w:tcW w:w="7300" w:type="dxa"/>
          </w:tcPr>
          <w:p w14:paraId="6D1718AE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несет ответственность за:</w:t>
            </w:r>
          </w:p>
          <w:p w14:paraId="2A1ACCEA" w14:textId="1A36D5B8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проектных решений;</w:t>
            </w:r>
          </w:p>
          <w:p w14:paraId="6133F0AB" w14:textId="729176BD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поставленного оборудования;</w:t>
            </w:r>
          </w:p>
          <w:p w14:paraId="20A4AAC9" w14:textId="79F32B2B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выполненных монтажных работ;</w:t>
            </w:r>
          </w:p>
          <w:p w14:paraId="6838B29D" w14:textId="30635854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корректность настройки оборудования;</w:t>
            </w:r>
          </w:p>
          <w:p w14:paraId="622929D1" w14:textId="358C03C8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достоверность исполнительной документации;</w:t>
            </w:r>
          </w:p>
          <w:p w14:paraId="518CC777" w14:textId="76B57035" w:rsidR="00572AED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устранение гарантийных дефектов в установленные сроки.</w:t>
            </w:r>
          </w:p>
        </w:tc>
      </w:tr>
      <w:tr w:rsidR="00EF3317" w14:paraId="71EFEAD5" w14:textId="77777777" w:rsidTr="00EF3317">
        <w:tc>
          <w:tcPr>
            <w:tcW w:w="10188" w:type="dxa"/>
            <w:gridSpan w:val="3"/>
            <w:shd w:val="clear" w:color="auto" w:fill="A6A6A6"/>
          </w:tcPr>
          <w:p w14:paraId="1CE7568C" w14:textId="391DD7C1" w:rsidR="00EF3317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Требования к подрядчику</w:t>
            </w:r>
          </w:p>
        </w:tc>
      </w:tr>
      <w:tr w:rsidR="00572AED" w14:paraId="28248304" w14:textId="77777777" w:rsidTr="00C0313E">
        <w:tc>
          <w:tcPr>
            <w:tcW w:w="541" w:type="dxa"/>
          </w:tcPr>
          <w:p w14:paraId="61184EE6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C97A84A" w14:textId="5E9C5944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4C2C1439" w14:textId="6FC7C1BA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 xml:space="preserve">К участию в закупке допускаются юридические лица или консорциумы, обладающие необходимыми материально-техническими, кадровыми и финансовыми ресурсами для выполнения полного комплекса работ по проектированию, поставке, монтажу, пусконаладке и вводу в эксплуатацию солнечной фотоэлектрической электростанции. Организация должна иметь действую аккредитацию </w:t>
            </w:r>
            <w:r w:rsidR="00542DF0">
              <w:rPr>
                <w:lang w:val="ru-RU"/>
              </w:rPr>
              <w:t>в республике</w:t>
            </w:r>
            <w:r w:rsidRPr="00EF3317">
              <w:rPr>
                <w:lang w:val="ru-RU"/>
              </w:rPr>
              <w:t xml:space="preserve"> на данные виды работ и действующая на весь срок выполнения работ.</w:t>
            </w:r>
          </w:p>
          <w:p w14:paraId="61201DCF" w14:textId="5210BE6D" w:rsidR="00572AED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несет полную ответственность за качество выполненных работ независимо от привлечения субподрядных организаций.</w:t>
            </w:r>
          </w:p>
        </w:tc>
      </w:tr>
      <w:tr w:rsidR="00572AED" w14:paraId="545821B3" w14:textId="77777777" w:rsidTr="00C0313E">
        <w:tc>
          <w:tcPr>
            <w:tcW w:w="541" w:type="dxa"/>
          </w:tcPr>
          <w:p w14:paraId="1BC2EAC0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FB4875E" w14:textId="7381570C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Правовой статус</w:t>
            </w:r>
          </w:p>
        </w:tc>
        <w:tc>
          <w:tcPr>
            <w:tcW w:w="7300" w:type="dxa"/>
          </w:tcPr>
          <w:p w14:paraId="77658A9F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должен:</w:t>
            </w:r>
          </w:p>
          <w:p w14:paraId="0D83FFB5" w14:textId="7898DFE0" w:rsidR="00542DF0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быть зарегистрированным в установленном законодательством порядке;</w:t>
            </w:r>
          </w:p>
          <w:p w14:paraId="1BF585AB" w14:textId="523523D3" w:rsidR="00542DF0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осуществлять деятельность в области проектирования, строительства или монтажа электротехнических систем;</w:t>
            </w:r>
          </w:p>
          <w:p w14:paraId="3515AC77" w14:textId="796FD1E1" w:rsidR="00542DF0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находиться в стадии ликвидации, банкротства или реорганизации;</w:t>
            </w:r>
          </w:p>
          <w:p w14:paraId="6BB9DCCA" w14:textId="3EE4694D" w:rsidR="00572AED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иметь ограничений на осуществление хозяйственной деятельности.</w:t>
            </w:r>
          </w:p>
        </w:tc>
      </w:tr>
      <w:tr w:rsidR="00572AED" w14:paraId="0C221A23" w14:textId="77777777" w:rsidTr="00C0313E">
        <w:tc>
          <w:tcPr>
            <w:tcW w:w="541" w:type="dxa"/>
          </w:tcPr>
          <w:p w14:paraId="5411B4A8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4C68B3" w14:textId="1374C33E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Опыт выполнения аналогичных проектов</w:t>
            </w:r>
          </w:p>
        </w:tc>
        <w:tc>
          <w:tcPr>
            <w:tcW w:w="7300" w:type="dxa"/>
          </w:tcPr>
          <w:p w14:paraId="03C2CB9A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 подтвердить опыт выполнения работ по строительству фотоэлектрических электростанций.</w:t>
            </w:r>
          </w:p>
          <w:p w14:paraId="63098F69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Минимальные требования:</w:t>
            </w:r>
          </w:p>
          <w:p w14:paraId="00CF9F64" w14:textId="46F3DFFA" w:rsidR="00542DF0" w:rsidRPr="00542DF0" w:rsidRDefault="00542DF0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542DF0">
              <w:rPr>
                <w:lang w:val="ru-RU"/>
              </w:rPr>
              <w:t>опыт работы в области строительства СЭС – не менее 2 лет;</w:t>
            </w:r>
          </w:p>
          <w:p w14:paraId="3822768D" w14:textId="14288610" w:rsidR="00542DF0" w:rsidRPr="00542DF0" w:rsidRDefault="00542DF0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менее 5 завершенных проектов СЭС;</w:t>
            </w:r>
          </w:p>
          <w:p w14:paraId="7C59626E" w14:textId="695EED25" w:rsidR="00572AED" w:rsidRPr="00542DF0" w:rsidRDefault="00542DF0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542DF0">
              <w:rPr>
                <w:lang w:val="ru-RU"/>
              </w:rPr>
              <w:t>суммарная установленная мощность реализованных объектов – не менее 300 кВт.</w:t>
            </w:r>
          </w:p>
        </w:tc>
      </w:tr>
      <w:tr w:rsidR="00572AED" w14:paraId="36D1C1C7" w14:textId="77777777" w:rsidTr="00C0313E">
        <w:tc>
          <w:tcPr>
            <w:tcW w:w="541" w:type="dxa"/>
          </w:tcPr>
          <w:p w14:paraId="689FE38B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8E92BED" w14:textId="50084B7E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Подтверждение опыта</w:t>
            </w:r>
          </w:p>
        </w:tc>
        <w:tc>
          <w:tcPr>
            <w:tcW w:w="7300" w:type="dxa"/>
          </w:tcPr>
          <w:p w14:paraId="43876B0D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Для подтверждения опыта Подрядчик предоставляет:</w:t>
            </w:r>
          </w:p>
          <w:p w14:paraId="3D22ACC3" w14:textId="04DEC9AA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перечень реализованных объектов;</w:t>
            </w:r>
          </w:p>
          <w:p w14:paraId="764A82EA" w14:textId="647A95EB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сведения о заказчиках;</w:t>
            </w:r>
          </w:p>
          <w:p w14:paraId="238D2F30" w14:textId="30E8E9E8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установленную мощность каждой станции;</w:t>
            </w:r>
          </w:p>
          <w:p w14:paraId="7A5818BB" w14:textId="3C7CA78A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год реализации;</w:t>
            </w:r>
          </w:p>
          <w:p w14:paraId="20B9A50A" w14:textId="100FBB10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виды выполненных работ;</w:t>
            </w:r>
          </w:p>
          <w:p w14:paraId="0CFD21B7" w14:textId="6A991D3A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копии актов ввода в эксплуатацию либо иных документов, подтверждающих завершение проекта.</w:t>
            </w:r>
          </w:p>
          <w:p w14:paraId="04471A8A" w14:textId="66031BFB" w:rsidR="00572AED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lastRenderedPageBreak/>
              <w:t>Заказчик оставляет за собой право проверить достоверность представленной информации.</w:t>
            </w:r>
          </w:p>
        </w:tc>
      </w:tr>
      <w:tr w:rsidR="00572AED" w14:paraId="05BD9B3D" w14:textId="77777777" w:rsidTr="00C0313E">
        <w:tc>
          <w:tcPr>
            <w:tcW w:w="541" w:type="dxa"/>
          </w:tcPr>
          <w:p w14:paraId="2803B820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BB6C62" w14:textId="0B20E123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Квалификация персонала</w:t>
            </w:r>
          </w:p>
        </w:tc>
        <w:tc>
          <w:tcPr>
            <w:tcW w:w="7300" w:type="dxa"/>
          </w:tcPr>
          <w:p w14:paraId="472250B6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 иметь в штате либо привлекать по договору следующих специалистов:</w:t>
            </w:r>
          </w:p>
          <w:p w14:paraId="0A7F2D90" w14:textId="4B156F5B" w:rsidR="00542DF0" w:rsidRPr="00542DF0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542DF0">
              <w:rPr>
                <w:lang w:val="ru-RU"/>
              </w:rPr>
              <w:t>Руководитель проекта (директор):</w:t>
            </w:r>
          </w:p>
          <w:p w14:paraId="4C039FD0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4216D8BC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реализации проектов СЭС не менее 3 лет.</w:t>
            </w:r>
          </w:p>
          <w:p w14:paraId="01858CE7" w14:textId="7D0E38EB" w:rsidR="00542DF0" w:rsidRPr="00542DF0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542DF0">
              <w:rPr>
                <w:lang w:val="ru-RU"/>
              </w:rPr>
              <w:t>Главный инженер проекта (заместитель директора):</w:t>
            </w:r>
          </w:p>
          <w:p w14:paraId="7B7B1CE8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3D10E9D1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проектирования объектов электроснабжения.</w:t>
            </w:r>
          </w:p>
          <w:p w14:paraId="4CE6CDC4" w14:textId="3E97C734" w:rsidR="00542DF0" w:rsidRPr="00542DF0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542DF0">
              <w:rPr>
                <w:lang w:val="ru-RU"/>
              </w:rPr>
              <w:t>Инженер-проектировщик:</w:t>
            </w:r>
          </w:p>
          <w:p w14:paraId="4D70C60C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7A6A9F22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выполнения электротехнических проектов.</w:t>
            </w:r>
          </w:p>
          <w:p w14:paraId="6767E751" w14:textId="046D094C" w:rsidR="00542DF0" w:rsidRPr="00BD1D41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Инженер-электрик</w:t>
            </w:r>
          </w:p>
          <w:p w14:paraId="1821F3F5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6998B633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реализации проектов СЭС.</w:t>
            </w:r>
          </w:p>
          <w:p w14:paraId="2292A536" w14:textId="15023F38" w:rsidR="00542DF0" w:rsidRPr="00BD1D41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Мастер (производитель работ):</w:t>
            </w:r>
          </w:p>
          <w:p w14:paraId="6ED8C48F" w14:textId="690B17C1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среднее техническое образование;</w:t>
            </w:r>
          </w:p>
          <w:p w14:paraId="0CF987C8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организации электромонтажных работ.</w:t>
            </w:r>
          </w:p>
          <w:p w14:paraId="5BDAB170" w14:textId="0A427FF6" w:rsidR="00542DF0" w:rsidRPr="00BD1D41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Монтажники</w:t>
            </w:r>
          </w:p>
          <w:p w14:paraId="7E39AD63" w14:textId="7D3900E0" w:rsidR="00572AED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должны иметь квалификацию для выполнения электромонтажных работ (группу по электробезопасности не ниже III) и работ на высоте.</w:t>
            </w:r>
          </w:p>
        </w:tc>
      </w:tr>
      <w:tr w:rsidR="00572AED" w14:paraId="44B725DA" w14:textId="77777777" w:rsidTr="00C0313E">
        <w:tc>
          <w:tcPr>
            <w:tcW w:w="541" w:type="dxa"/>
          </w:tcPr>
          <w:p w14:paraId="55F938C4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503AD97" w14:textId="03BB557E" w:rsidR="00572AED" w:rsidRDefault="00BD1D41" w:rsidP="004E2DE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Материально-техническая база</w:t>
            </w:r>
          </w:p>
        </w:tc>
        <w:tc>
          <w:tcPr>
            <w:tcW w:w="7300" w:type="dxa"/>
          </w:tcPr>
          <w:p w14:paraId="68F16BA7" w14:textId="77777777" w:rsidR="00BD1D41" w:rsidRPr="00BD1D41" w:rsidRDefault="00BD1D41" w:rsidP="00BD1D4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Подрядчик должен располагать либо иметь возможность привлечения:</w:t>
            </w:r>
          </w:p>
          <w:p w14:paraId="10BBD0BE" w14:textId="07F16D7C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измерительных приборов;</w:t>
            </w:r>
          </w:p>
          <w:p w14:paraId="1043D228" w14:textId="6732C37B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испытательной аппаратуры;</w:t>
            </w:r>
          </w:p>
          <w:p w14:paraId="14E206CD" w14:textId="188D0304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средств измерения сопротивления изоляции;</w:t>
            </w:r>
          </w:p>
          <w:p w14:paraId="3E2B97C7" w14:textId="0B65E328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приборов измерения сопротивления заземления;</w:t>
            </w:r>
          </w:p>
          <w:p w14:paraId="296A74B4" w14:textId="40A33A59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мультиметров;</w:t>
            </w:r>
          </w:p>
          <w:p w14:paraId="740BD4D6" w14:textId="5BA386D5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токовых клещей;</w:t>
            </w:r>
          </w:p>
          <w:p w14:paraId="04F0FF78" w14:textId="4819AF4F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оборудования для проверки фотоэлектрических модулей (при наличии);</w:t>
            </w:r>
          </w:p>
          <w:p w14:paraId="2C855D76" w14:textId="3E4C7130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средств индивидуальной защиты;</w:t>
            </w:r>
          </w:p>
          <w:p w14:paraId="135F3A8E" w14:textId="12E373EF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оборудования для работ на высоте.</w:t>
            </w:r>
          </w:p>
          <w:p w14:paraId="09275366" w14:textId="47562663" w:rsidR="00572AED" w:rsidRDefault="00BD1D41" w:rsidP="00BD1D4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Все средства измерений должны иметь действующую поверку.</w:t>
            </w:r>
          </w:p>
        </w:tc>
      </w:tr>
      <w:tr w:rsidR="00572AED" w14:paraId="2B9E1D2B" w14:textId="77777777" w:rsidTr="00C0313E">
        <w:tc>
          <w:tcPr>
            <w:tcW w:w="541" w:type="dxa"/>
          </w:tcPr>
          <w:p w14:paraId="41340612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3D9AD45" w14:textId="37310860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Программное обеспечение</w:t>
            </w:r>
          </w:p>
        </w:tc>
        <w:tc>
          <w:tcPr>
            <w:tcW w:w="7300" w:type="dxa"/>
          </w:tcPr>
          <w:p w14:paraId="053B8EAE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Подрядчик должен использовать специализированное программное обеспечение для:</w:t>
            </w:r>
          </w:p>
          <w:p w14:paraId="58DD6EF8" w14:textId="64EA5AC2" w:rsidR="00E97D7B" w:rsidRPr="00E97D7B" w:rsidRDefault="00E97D7B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E97D7B">
              <w:rPr>
                <w:lang w:val="ru-RU"/>
              </w:rPr>
              <w:t>энергетического моделирования;</w:t>
            </w:r>
          </w:p>
          <w:p w14:paraId="41F6FE0E" w14:textId="1C82F06C" w:rsidR="00E97D7B" w:rsidRPr="00E97D7B" w:rsidRDefault="00E97D7B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E97D7B">
              <w:rPr>
                <w:lang w:val="ru-RU"/>
              </w:rPr>
              <w:t>расчета электрических сетей;</w:t>
            </w:r>
          </w:p>
          <w:p w14:paraId="3B7D3062" w14:textId="5F49FE18" w:rsidR="00E97D7B" w:rsidRPr="00E97D7B" w:rsidRDefault="00E97D7B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E97D7B">
              <w:rPr>
                <w:lang w:val="ru-RU"/>
              </w:rPr>
              <w:t>подготовки проектной документации.</w:t>
            </w:r>
          </w:p>
          <w:p w14:paraId="4CB5FC83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Рекомендуемые программные продукты:</w:t>
            </w:r>
          </w:p>
          <w:p w14:paraId="7CA5106B" w14:textId="5A1AC89D" w:rsidR="00E97D7B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proofErr w:type="spellStart"/>
            <w:r w:rsidRPr="00E97D7B">
              <w:rPr>
                <w:lang w:val="ru-RU"/>
              </w:rPr>
              <w:t>PVsyst</w:t>
            </w:r>
            <w:proofErr w:type="spellEnd"/>
            <w:r w:rsidRPr="00E97D7B">
              <w:rPr>
                <w:lang w:val="ru-RU"/>
              </w:rPr>
              <w:t>;</w:t>
            </w:r>
          </w:p>
          <w:p w14:paraId="6373C91D" w14:textId="1A73E9A0" w:rsidR="00E97D7B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r w:rsidRPr="00E97D7B">
              <w:rPr>
                <w:lang w:val="ru-RU"/>
              </w:rPr>
              <w:t>PV*SOL;</w:t>
            </w:r>
          </w:p>
          <w:p w14:paraId="6BF73B45" w14:textId="1CCEDA35" w:rsidR="00E97D7B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r w:rsidRPr="00E97D7B">
              <w:rPr>
                <w:lang w:val="ru-RU"/>
              </w:rPr>
              <w:t>AutoCAD (или совместимое ПО);</w:t>
            </w:r>
          </w:p>
          <w:p w14:paraId="50D8E38B" w14:textId="00F36C3A" w:rsidR="00572AED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r w:rsidRPr="00E97D7B">
              <w:rPr>
                <w:lang w:val="ru-RU"/>
              </w:rPr>
              <w:lastRenderedPageBreak/>
              <w:t xml:space="preserve">ETAP, </w:t>
            </w:r>
            <w:proofErr w:type="spellStart"/>
            <w:r w:rsidRPr="00E97D7B">
              <w:rPr>
                <w:lang w:val="ru-RU"/>
              </w:rPr>
              <w:t>DIgSILENT</w:t>
            </w:r>
            <w:proofErr w:type="spellEnd"/>
            <w:r w:rsidRPr="00E97D7B">
              <w:rPr>
                <w:lang w:val="ru-RU"/>
              </w:rPr>
              <w:t xml:space="preserve"> </w:t>
            </w:r>
            <w:proofErr w:type="spellStart"/>
            <w:r w:rsidRPr="00E97D7B">
              <w:rPr>
                <w:lang w:val="ru-RU"/>
              </w:rPr>
              <w:t>PowerFactory</w:t>
            </w:r>
            <w:proofErr w:type="spellEnd"/>
            <w:r w:rsidRPr="00E97D7B">
              <w:rPr>
                <w:lang w:val="ru-RU"/>
              </w:rPr>
              <w:t xml:space="preserve"> либо аналогичные программы (при необходимости выполнения расчетов режимов и токов короткого замыкания).</w:t>
            </w:r>
          </w:p>
        </w:tc>
      </w:tr>
      <w:tr w:rsidR="00572AED" w14:paraId="70BAB0C3" w14:textId="77777777" w:rsidTr="00C0313E">
        <w:tc>
          <w:tcPr>
            <w:tcW w:w="541" w:type="dxa"/>
          </w:tcPr>
          <w:p w14:paraId="6BD1D402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BBF4550" w14:textId="4D152C02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Финансовая устойчивость</w:t>
            </w:r>
            <w:r w:rsidR="00646CC9">
              <w:rPr>
                <w:lang w:val="ru-RU"/>
              </w:rPr>
              <w:t xml:space="preserve"> и условия оплаты</w:t>
            </w:r>
          </w:p>
        </w:tc>
        <w:tc>
          <w:tcPr>
            <w:tcW w:w="7300" w:type="dxa"/>
          </w:tcPr>
          <w:p w14:paraId="746F7716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По запросу Заказчика Подрядчик предоставляет документы, подтверждающие его финансовую состоятельность, например:</w:t>
            </w:r>
          </w:p>
          <w:p w14:paraId="73387163" w14:textId="04916609" w:rsidR="00E97D7B" w:rsidRPr="00E97D7B" w:rsidRDefault="00E97D7B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E97D7B">
              <w:rPr>
                <w:lang w:val="ru-RU"/>
              </w:rPr>
              <w:t>бухгалтерскую отчетность;</w:t>
            </w:r>
          </w:p>
          <w:p w14:paraId="5762E078" w14:textId="0D35468E" w:rsidR="00E97D7B" w:rsidRPr="00E97D7B" w:rsidRDefault="00E97D7B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E97D7B">
              <w:rPr>
                <w:lang w:val="ru-RU"/>
              </w:rPr>
              <w:t>справку об отсутствии задолженности по налогам и обязательным платежам;</w:t>
            </w:r>
          </w:p>
          <w:p w14:paraId="1223BB93" w14:textId="77777777" w:rsidR="00572AED" w:rsidRDefault="00E97D7B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E97D7B">
              <w:rPr>
                <w:lang w:val="ru-RU"/>
              </w:rPr>
              <w:t>сведения о наличии действующих банковских счетов.</w:t>
            </w:r>
          </w:p>
          <w:p w14:paraId="23D3002E" w14:textId="40461B86" w:rsidR="00646CC9" w:rsidRPr="00646CC9" w:rsidRDefault="00646CC9" w:rsidP="00646CC9">
            <w:pPr>
              <w:rPr>
                <w:lang w:val="ru-RU"/>
              </w:rPr>
            </w:pPr>
            <w:r w:rsidRPr="00646CC9">
              <w:rPr>
                <w:lang w:val="ru-RU"/>
              </w:rPr>
              <w:t xml:space="preserve">Условия </w:t>
            </w:r>
            <w:proofErr w:type="gramStart"/>
            <w:r w:rsidRPr="00646CC9">
              <w:rPr>
                <w:lang w:val="ru-RU"/>
              </w:rPr>
              <w:t>оплаты:  50</w:t>
            </w:r>
            <w:proofErr w:type="gramEnd"/>
            <w:r w:rsidRPr="00646CC9">
              <w:rPr>
                <w:lang w:val="ru-RU"/>
              </w:rPr>
              <w:t>% предоплата и 50% по факту подписания Акта выполненных работ.</w:t>
            </w:r>
          </w:p>
        </w:tc>
      </w:tr>
      <w:tr w:rsidR="00572AED" w14:paraId="3486A2B3" w14:textId="77777777" w:rsidTr="00C0313E">
        <w:tc>
          <w:tcPr>
            <w:tcW w:w="541" w:type="dxa"/>
          </w:tcPr>
          <w:p w14:paraId="451C10B1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0B926D9" w14:textId="6F61C3ED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Субподрядчики</w:t>
            </w:r>
          </w:p>
        </w:tc>
        <w:tc>
          <w:tcPr>
            <w:tcW w:w="7300" w:type="dxa"/>
          </w:tcPr>
          <w:p w14:paraId="0BC90AE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вправе привлекать субподрядчиков.</w:t>
            </w:r>
          </w:p>
          <w:p w14:paraId="3AB45EB1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При этом:</w:t>
            </w:r>
          </w:p>
          <w:p w14:paraId="34A18DAC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Заказчик должен быть письменно уведомлен;</w:t>
            </w:r>
          </w:p>
          <w:p w14:paraId="34C4C7B7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остается полностью ответственным за результаты работ;</w:t>
            </w:r>
          </w:p>
          <w:p w14:paraId="3A1436C9" w14:textId="7C2E9536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субподрядчики должны соответствовать требованиям настоящего технического задания в части выполняемых ими работ.</w:t>
            </w:r>
          </w:p>
        </w:tc>
      </w:tr>
      <w:tr w:rsidR="00572AED" w14:paraId="29ACE89C" w14:textId="77777777" w:rsidTr="00C0313E">
        <w:tc>
          <w:tcPr>
            <w:tcW w:w="541" w:type="dxa"/>
          </w:tcPr>
          <w:p w14:paraId="2C1C7329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7AC655" w14:textId="33A70F68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Экологическая ответственность</w:t>
            </w:r>
          </w:p>
        </w:tc>
        <w:tc>
          <w:tcPr>
            <w:tcW w:w="7300" w:type="dxa"/>
          </w:tcPr>
          <w:p w14:paraId="59AB74C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обязан:</w:t>
            </w:r>
          </w:p>
          <w:p w14:paraId="21AC48EB" w14:textId="334DE9AA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соблюдать природоохранное законодательство;</w:t>
            </w:r>
          </w:p>
          <w:p w14:paraId="6976298C" w14:textId="4BF79E3D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минимизировать образование отходов;</w:t>
            </w:r>
          </w:p>
          <w:p w14:paraId="7524D951" w14:textId="0B98B3A4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обеспечить безопасное обращение с отходами;</w:t>
            </w:r>
          </w:p>
          <w:p w14:paraId="33178DEF" w14:textId="67991971" w:rsidR="00572AED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 допускать загрязнения территории объекта.</w:t>
            </w:r>
          </w:p>
        </w:tc>
      </w:tr>
      <w:tr w:rsidR="00572AED" w14:paraId="25CB18D8" w14:textId="77777777" w:rsidTr="00C0313E">
        <w:tc>
          <w:tcPr>
            <w:tcW w:w="541" w:type="dxa"/>
          </w:tcPr>
          <w:p w14:paraId="696479E4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EA51C22" w14:textId="69019917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Основания для отклонения предложения</w:t>
            </w:r>
          </w:p>
        </w:tc>
        <w:tc>
          <w:tcPr>
            <w:tcW w:w="7300" w:type="dxa"/>
          </w:tcPr>
          <w:p w14:paraId="76163EF4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Предложение Подрядчика может быть отклонено в случае:</w:t>
            </w:r>
          </w:p>
          <w:p w14:paraId="4E79FF17" w14:textId="504DEDF1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предоставления недостоверной информации;</w:t>
            </w:r>
          </w:p>
          <w:p w14:paraId="393BF74A" w14:textId="2C667395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отсутствия подтвержденного опыта;</w:t>
            </w:r>
          </w:p>
          <w:p w14:paraId="4C8A94DE" w14:textId="7A94700F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несоответствия оборудования требованиям ТЗ;</w:t>
            </w:r>
          </w:p>
          <w:p w14:paraId="7B7DF152" w14:textId="15884AF9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отсутствия обязательных документов;</w:t>
            </w:r>
          </w:p>
          <w:p w14:paraId="299FCD7A" w14:textId="27A25A48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неполного коммерческого предложения;</w:t>
            </w:r>
          </w:p>
          <w:p w14:paraId="2F352B4E" w14:textId="106288D0" w:rsidR="00572AED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несоответствия технического предложения требованиям настоящего ТЗ.</w:t>
            </w:r>
          </w:p>
        </w:tc>
      </w:tr>
      <w:tr w:rsidR="00572AED" w14:paraId="07ED80DF" w14:textId="77777777" w:rsidTr="00C0313E">
        <w:tc>
          <w:tcPr>
            <w:tcW w:w="541" w:type="dxa"/>
          </w:tcPr>
          <w:p w14:paraId="7B84D136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5AEE0B" w14:textId="434BA30C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Документы, представляемые участником закупки</w:t>
            </w:r>
          </w:p>
        </w:tc>
        <w:tc>
          <w:tcPr>
            <w:tcW w:w="7300" w:type="dxa"/>
          </w:tcPr>
          <w:p w14:paraId="0E04D10E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В составе предложения Подрядчик предоставляет:</w:t>
            </w:r>
          </w:p>
          <w:p w14:paraId="69D4B5E3" w14:textId="014B2C91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Коммерческое предложение.</w:t>
            </w:r>
          </w:p>
          <w:p w14:paraId="2052C153" w14:textId="6C69D4D2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Заполненную спецификацию оборудования.</w:t>
            </w:r>
          </w:p>
          <w:p w14:paraId="21CF4A4C" w14:textId="7BE756AA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Каталоги и технические паспорта оборудования.</w:t>
            </w:r>
          </w:p>
          <w:p w14:paraId="2862017B" w14:textId="6A7053A1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Сертификаты соответствия.</w:t>
            </w:r>
          </w:p>
          <w:p w14:paraId="52DF842E" w14:textId="623BD841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Гарантийные обязательства производителей.</w:t>
            </w:r>
          </w:p>
          <w:p w14:paraId="63DEB0E6" w14:textId="45A19642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Перечень реализованных проектов.</w:t>
            </w:r>
          </w:p>
          <w:p w14:paraId="71355FBD" w14:textId="357842D2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Сведения о ключевых специалистах.</w:t>
            </w:r>
          </w:p>
          <w:p w14:paraId="086AE55B" w14:textId="0FD0E76C" w:rsidR="00572AED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График выполнения работ.</w:t>
            </w:r>
          </w:p>
        </w:tc>
      </w:tr>
      <w:tr w:rsidR="00C444BA" w14:paraId="6A7D34B4" w14:textId="77777777" w:rsidTr="00C444BA">
        <w:tc>
          <w:tcPr>
            <w:tcW w:w="10188" w:type="dxa"/>
            <w:gridSpan w:val="3"/>
            <w:shd w:val="clear" w:color="auto" w:fill="A6A6A6"/>
          </w:tcPr>
          <w:p w14:paraId="0C17073C" w14:textId="25E03566" w:rsidR="00C444BA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Исполнительная документация</w:t>
            </w:r>
          </w:p>
        </w:tc>
      </w:tr>
      <w:tr w:rsidR="00572AED" w14:paraId="635812DD" w14:textId="77777777" w:rsidTr="00C0313E">
        <w:tc>
          <w:tcPr>
            <w:tcW w:w="541" w:type="dxa"/>
          </w:tcPr>
          <w:p w14:paraId="18CBC443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C34FB7B" w14:textId="3124D85F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3ACFB738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После завершения строительно-монтажных, пусконаладочных работ и ввода СЭС в эксплуатацию Подрядчик обязан передать Заказчику полный комплект исполнительной документации.</w:t>
            </w:r>
          </w:p>
          <w:p w14:paraId="4DB4B2BD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Исполнительная документация должна подтверждать соответствие построенного объекта проектной документации, требованиям настоящего технического задания и действующих нормативных документов.</w:t>
            </w:r>
          </w:p>
          <w:p w14:paraId="2839DCDF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lastRenderedPageBreak/>
              <w:t>Вся документация передается:</w:t>
            </w:r>
          </w:p>
          <w:p w14:paraId="4EDB132E" w14:textId="6961C08D" w:rsidR="00C444BA" w:rsidRPr="00C444BA" w:rsidRDefault="00C444BA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на бумажном носителе;</w:t>
            </w:r>
          </w:p>
          <w:p w14:paraId="457BA015" w14:textId="2C14BEC2" w:rsidR="00C444BA" w:rsidRPr="00C444BA" w:rsidRDefault="00C444BA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 электронном виде.</w:t>
            </w:r>
          </w:p>
          <w:p w14:paraId="77A07FE9" w14:textId="32B90D56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Документация передается на русском языке. Допускается предоставление паспортов заводов-изготовителей на английском языке при наличии перевода основных технических характеристик.</w:t>
            </w:r>
          </w:p>
        </w:tc>
      </w:tr>
      <w:tr w:rsidR="00572AED" w14:paraId="7535E93C" w14:textId="77777777" w:rsidTr="00C0313E">
        <w:tc>
          <w:tcPr>
            <w:tcW w:w="541" w:type="dxa"/>
          </w:tcPr>
          <w:p w14:paraId="6B1AE9FC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28F545F" w14:textId="472962C2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Проектная документация</w:t>
            </w:r>
          </w:p>
        </w:tc>
        <w:tc>
          <w:tcPr>
            <w:tcW w:w="7300" w:type="dxa"/>
          </w:tcPr>
          <w:p w14:paraId="15D66FF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передает:</w:t>
            </w:r>
          </w:p>
          <w:p w14:paraId="5E9292E0" w14:textId="1893B89E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утвержденный проект;</w:t>
            </w:r>
          </w:p>
          <w:p w14:paraId="38197909" w14:textId="021C682B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рабочую документацию;</w:t>
            </w:r>
          </w:p>
          <w:p w14:paraId="44452A0F" w14:textId="03591596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пояснительную записку;</w:t>
            </w:r>
          </w:p>
          <w:p w14:paraId="2C6B487C" w14:textId="3F1FBD04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спецификации оборудования;</w:t>
            </w:r>
          </w:p>
          <w:p w14:paraId="2AC87804" w14:textId="716CC4CD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ведомости материалов;</w:t>
            </w:r>
          </w:p>
          <w:p w14:paraId="67B1096B" w14:textId="0C41F3BE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ведомости объемов работ;</w:t>
            </w:r>
          </w:p>
          <w:p w14:paraId="0DC33128" w14:textId="326FCB50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электрических нагрузок;</w:t>
            </w:r>
          </w:p>
          <w:p w14:paraId="1441727F" w14:textId="3751769D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кабельных линий;</w:t>
            </w:r>
          </w:p>
          <w:p w14:paraId="2DD236FF" w14:textId="7840857F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токов короткого замыкания;</w:t>
            </w:r>
          </w:p>
          <w:p w14:paraId="7494ABB3" w14:textId="7C988970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заземления;</w:t>
            </w:r>
          </w:p>
          <w:p w14:paraId="068BF4C8" w14:textId="08A794DB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молниезащиты;</w:t>
            </w:r>
          </w:p>
          <w:p w14:paraId="423A4EC9" w14:textId="2EC4C910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несущих конструкций;</w:t>
            </w:r>
          </w:p>
          <w:p w14:paraId="4FA482AC" w14:textId="284B9ACC" w:rsidR="00572AED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результаты энергетического моделирования.</w:t>
            </w:r>
          </w:p>
        </w:tc>
      </w:tr>
      <w:tr w:rsidR="00572AED" w14:paraId="538E8A23" w14:textId="77777777" w:rsidTr="00C0313E">
        <w:tc>
          <w:tcPr>
            <w:tcW w:w="541" w:type="dxa"/>
          </w:tcPr>
          <w:p w14:paraId="30419118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680794" w14:textId="562D3AEC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Исполнительные схемы</w:t>
            </w:r>
          </w:p>
        </w:tc>
        <w:tc>
          <w:tcPr>
            <w:tcW w:w="7300" w:type="dxa"/>
          </w:tcPr>
          <w:p w14:paraId="63A0FE3F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 исполнительные:</w:t>
            </w:r>
          </w:p>
          <w:p w14:paraId="3246AFD2" w14:textId="7D746F2A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однолинейную схему;</w:t>
            </w:r>
          </w:p>
          <w:p w14:paraId="5CD3EB92" w14:textId="13A6FD61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фотоэлектрических модулей;</w:t>
            </w:r>
          </w:p>
          <w:p w14:paraId="4901298A" w14:textId="794DA9FA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стрингов;</w:t>
            </w:r>
          </w:p>
          <w:p w14:paraId="4CA36361" w14:textId="2305785D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инверторов;</w:t>
            </w:r>
          </w:p>
          <w:p w14:paraId="33286EAF" w14:textId="79AB2191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 xml:space="preserve">схему подключения Smart </w:t>
            </w:r>
            <w:proofErr w:type="spellStart"/>
            <w:r w:rsidRPr="00C444BA">
              <w:rPr>
                <w:lang w:val="ru-RU"/>
              </w:rPr>
              <w:t>Meter</w:t>
            </w:r>
            <w:proofErr w:type="spellEnd"/>
            <w:r w:rsidRPr="00C444BA">
              <w:rPr>
                <w:lang w:val="ru-RU"/>
              </w:rPr>
              <w:t>;</w:t>
            </w:r>
          </w:p>
          <w:p w14:paraId="312AFF60" w14:textId="1CF99ADD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системы мониторинга;</w:t>
            </w:r>
          </w:p>
          <w:p w14:paraId="5993CA82" w14:textId="3632EDFC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защит;</w:t>
            </w:r>
          </w:p>
          <w:p w14:paraId="15CCC5C1" w14:textId="786BB506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заземления;</w:t>
            </w:r>
          </w:p>
          <w:p w14:paraId="6BCB3F7F" w14:textId="1A2DDB8F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молниезащиты;</w:t>
            </w:r>
          </w:p>
          <w:p w14:paraId="6F4FE8CA" w14:textId="54A33C92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кабельных трасс.</w:t>
            </w:r>
          </w:p>
          <w:p w14:paraId="57F7AC01" w14:textId="67A27EBF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Исполнительные схемы должны полностью соответствовать фактически выполненным работам.</w:t>
            </w:r>
          </w:p>
        </w:tc>
      </w:tr>
      <w:tr w:rsidR="00572AED" w14:paraId="7CFD1BEE" w14:textId="77777777" w:rsidTr="00C0313E">
        <w:tc>
          <w:tcPr>
            <w:tcW w:w="541" w:type="dxa"/>
          </w:tcPr>
          <w:p w14:paraId="1E565083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5B655D" w14:textId="38FCEACD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Кабельный журнал</w:t>
            </w:r>
          </w:p>
        </w:tc>
        <w:tc>
          <w:tcPr>
            <w:tcW w:w="7300" w:type="dxa"/>
          </w:tcPr>
          <w:p w14:paraId="18FF1765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 кабельный журнал.</w:t>
            </w:r>
          </w:p>
          <w:p w14:paraId="0D313BF6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Для каждой линии указывается:</w:t>
            </w:r>
          </w:p>
          <w:p w14:paraId="34D5FDAC" w14:textId="7E361F18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обозначение;</w:t>
            </w:r>
          </w:p>
          <w:p w14:paraId="107176E5" w14:textId="132355C3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марка кабеля;</w:t>
            </w:r>
          </w:p>
          <w:p w14:paraId="6BEAE6A3" w14:textId="3CC5CC79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количество жил;</w:t>
            </w:r>
          </w:p>
          <w:p w14:paraId="2D9EE4F1" w14:textId="01EDFAE8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сечение;</w:t>
            </w:r>
          </w:p>
          <w:p w14:paraId="43C1B06A" w14:textId="412478AC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длина;</w:t>
            </w:r>
          </w:p>
          <w:p w14:paraId="7899BB8E" w14:textId="4B1C1C5B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начало линии;</w:t>
            </w:r>
          </w:p>
          <w:p w14:paraId="3CBD29C0" w14:textId="7E0E8714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конец линии;</w:t>
            </w:r>
          </w:p>
          <w:p w14:paraId="7D4C8E54" w14:textId="3CAD45D3" w:rsidR="00572AED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способ прокладки.</w:t>
            </w:r>
          </w:p>
        </w:tc>
      </w:tr>
      <w:tr w:rsidR="00572AED" w14:paraId="5FDA205A" w14:textId="77777777" w:rsidTr="00C0313E">
        <w:tc>
          <w:tcPr>
            <w:tcW w:w="541" w:type="dxa"/>
          </w:tcPr>
          <w:p w14:paraId="15257D90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4EB9C7" w14:textId="24259543" w:rsidR="00572AED" w:rsidRDefault="00DC33FB" w:rsidP="004E2DE1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Спецификация оборудования</w:t>
            </w:r>
          </w:p>
        </w:tc>
        <w:tc>
          <w:tcPr>
            <w:tcW w:w="7300" w:type="dxa"/>
          </w:tcPr>
          <w:p w14:paraId="36231A01" w14:textId="77777777" w:rsidR="00DC33FB" w:rsidRPr="00DC33FB" w:rsidRDefault="00DC33FB" w:rsidP="00DC33FB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Подрядчик передает окончательную спецификацию установленного оборудования.</w:t>
            </w:r>
          </w:p>
          <w:p w14:paraId="7BA970ED" w14:textId="77777777" w:rsidR="00DC33FB" w:rsidRPr="00DC33FB" w:rsidRDefault="00DC33FB" w:rsidP="00DC33FB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Указываются:</w:t>
            </w:r>
          </w:p>
          <w:p w14:paraId="2E5E28C3" w14:textId="0DF91123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lastRenderedPageBreak/>
              <w:t>производитель;</w:t>
            </w:r>
          </w:p>
          <w:p w14:paraId="6D4E93A2" w14:textId="26638CA9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модель;</w:t>
            </w:r>
          </w:p>
          <w:p w14:paraId="7A82A309" w14:textId="36A33170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серийный номер;</w:t>
            </w:r>
          </w:p>
          <w:p w14:paraId="00B593C6" w14:textId="4B8A1C5A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количество;</w:t>
            </w:r>
          </w:p>
          <w:p w14:paraId="50F2BE03" w14:textId="07B20683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дата изготовления;</w:t>
            </w:r>
          </w:p>
          <w:p w14:paraId="1939F78A" w14:textId="370B248E" w:rsidR="00572AED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гарантийный срок.</w:t>
            </w:r>
          </w:p>
        </w:tc>
      </w:tr>
      <w:tr w:rsidR="00572AED" w14:paraId="6FD27E81" w14:textId="77777777" w:rsidTr="00C0313E">
        <w:tc>
          <w:tcPr>
            <w:tcW w:w="541" w:type="dxa"/>
          </w:tcPr>
          <w:p w14:paraId="4E1817E0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D58DDE5" w14:textId="330D2907" w:rsidR="00572AED" w:rsidRDefault="00A968ED" w:rsidP="004E2DE1">
            <w:pPr>
              <w:ind w:firstLine="0"/>
              <w:rPr>
                <w:lang w:val="ru-RU"/>
              </w:rPr>
            </w:pPr>
            <w:r w:rsidRPr="00A968ED">
              <w:rPr>
                <w:lang w:val="ru-RU"/>
              </w:rPr>
              <w:t>Паспорта оборудования</w:t>
            </w:r>
          </w:p>
        </w:tc>
        <w:tc>
          <w:tcPr>
            <w:tcW w:w="7300" w:type="dxa"/>
          </w:tcPr>
          <w:p w14:paraId="6E762F9B" w14:textId="77777777" w:rsidR="00A968ED" w:rsidRPr="00A968ED" w:rsidRDefault="00A968ED" w:rsidP="00A968ED">
            <w:pPr>
              <w:ind w:firstLine="0"/>
              <w:rPr>
                <w:lang w:val="ru-RU"/>
              </w:rPr>
            </w:pPr>
            <w:r w:rsidRPr="00A968ED">
              <w:rPr>
                <w:lang w:val="ru-RU"/>
              </w:rPr>
              <w:t>Передаются оригиналы либо заверенные копии:</w:t>
            </w:r>
          </w:p>
          <w:p w14:paraId="470D4E1C" w14:textId="220B8F72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фотоэлектрических модулей;</w:t>
            </w:r>
          </w:p>
          <w:p w14:paraId="647A6B4D" w14:textId="59EBB6BC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инверторов;</w:t>
            </w:r>
          </w:p>
          <w:p w14:paraId="47734EBA" w14:textId="7A38D9C7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 xml:space="preserve">Smart </w:t>
            </w:r>
            <w:proofErr w:type="spellStart"/>
            <w:r w:rsidRPr="00A968ED">
              <w:rPr>
                <w:lang w:val="ru-RU"/>
              </w:rPr>
              <w:t>Meter</w:t>
            </w:r>
            <w:proofErr w:type="spellEnd"/>
            <w:r w:rsidRPr="00A968ED">
              <w:rPr>
                <w:lang w:val="ru-RU"/>
              </w:rPr>
              <w:t>;</w:t>
            </w:r>
          </w:p>
          <w:p w14:paraId="2DA002AC" w14:textId="2BB9F8FD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монтажных конструкций;</w:t>
            </w:r>
          </w:p>
          <w:p w14:paraId="6E9356CD" w14:textId="2A91D580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шкафов;</w:t>
            </w:r>
          </w:p>
          <w:p w14:paraId="2575D9E8" w14:textId="33727C8B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устройств защиты;</w:t>
            </w:r>
          </w:p>
          <w:p w14:paraId="35354E42" w14:textId="64DE43CF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устройств защиты от перенапряжений;</w:t>
            </w:r>
          </w:p>
          <w:p w14:paraId="254554CA" w14:textId="466D9425" w:rsidR="00572A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оборудования мониторинга.</w:t>
            </w:r>
          </w:p>
        </w:tc>
      </w:tr>
      <w:tr w:rsidR="00572AED" w14:paraId="56BE245F" w14:textId="77777777" w:rsidTr="00C0313E">
        <w:tc>
          <w:tcPr>
            <w:tcW w:w="541" w:type="dxa"/>
          </w:tcPr>
          <w:p w14:paraId="794C12BF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6781B33" w14:textId="1CD3519F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Сертификаты</w:t>
            </w:r>
          </w:p>
        </w:tc>
        <w:tc>
          <w:tcPr>
            <w:tcW w:w="7300" w:type="dxa"/>
          </w:tcPr>
          <w:p w14:paraId="1826F63E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предоставляет:</w:t>
            </w:r>
          </w:p>
          <w:p w14:paraId="29C16BE3" w14:textId="0069A4CD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декларации соответствия;</w:t>
            </w:r>
          </w:p>
          <w:p w14:paraId="7C54A240" w14:textId="16F07533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сертификаты IEC;</w:t>
            </w:r>
          </w:p>
          <w:p w14:paraId="78B8706E" w14:textId="49C217A4" w:rsidR="00572AED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сертификаты CE (при наличии).</w:t>
            </w:r>
          </w:p>
        </w:tc>
      </w:tr>
      <w:tr w:rsidR="00572AED" w14:paraId="519014D0" w14:textId="77777777" w:rsidTr="00C0313E">
        <w:tc>
          <w:tcPr>
            <w:tcW w:w="541" w:type="dxa"/>
          </w:tcPr>
          <w:p w14:paraId="57862674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7E1717" w14:textId="6A075DD3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Протоколы испытаний</w:t>
            </w:r>
          </w:p>
        </w:tc>
        <w:tc>
          <w:tcPr>
            <w:tcW w:w="7300" w:type="dxa"/>
          </w:tcPr>
          <w:p w14:paraId="6F0CF1BE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Передаются:</w:t>
            </w:r>
          </w:p>
          <w:p w14:paraId="5EA2F6A4" w14:textId="659E3931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измерения сопротивления изоляции;</w:t>
            </w:r>
          </w:p>
          <w:p w14:paraId="2CDCCBB8" w14:textId="12B7973F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измерения сопротивления заземления;</w:t>
            </w:r>
          </w:p>
          <w:p w14:paraId="2D801907" w14:textId="1C3FA4AA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непрерывности PE-проводников;</w:t>
            </w:r>
          </w:p>
          <w:p w14:paraId="264CEA73" w14:textId="28ED29A0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устройств защиты;</w:t>
            </w:r>
          </w:p>
          <w:p w14:paraId="6FCB0D80" w14:textId="3D36C63C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Anti-</w:t>
            </w:r>
            <w:proofErr w:type="spellStart"/>
            <w:r w:rsidRPr="000228A4">
              <w:rPr>
                <w:lang w:val="ru-RU"/>
              </w:rPr>
              <w:t>Islanding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5BD1CB87" w14:textId="67F4A97E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AFCI (если применимо);</w:t>
            </w:r>
          </w:p>
          <w:p w14:paraId="1A79E6C4" w14:textId="03C667A4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системы мониторинга;</w:t>
            </w:r>
          </w:p>
          <w:p w14:paraId="5196B62F" w14:textId="48DBE16E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функциональных испытаний;</w:t>
            </w:r>
          </w:p>
          <w:p w14:paraId="1048BD3A" w14:textId="3B28F201" w:rsidR="00572AED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качества электроэнергии.</w:t>
            </w:r>
          </w:p>
        </w:tc>
      </w:tr>
      <w:tr w:rsidR="00572AED" w14:paraId="46D44CCA" w14:textId="77777777" w:rsidTr="00C0313E">
        <w:tc>
          <w:tcPr>
            <w:tcW w:w="541" w:type="dxa"/>
          </w:tcPr>
          <w:p w14:paraId="1F7B58FD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11AB30" w14:textId="7DBEA1D8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Энергетическое моделирование</w:t>
            </w:r>
          </w:p>
        </w:tc>
        <w:tc>
          <w:tcPr>
            <w:tcW w:w="7300" w:type="dxa"/>
          </w:tcPr>
          <w:p w14:paraId="6D0AE937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обязан передать:</w:t>
            </w:r>
          </w:p>
          <w:p w14:paraId="56A1E355" w14:textId="6267780B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отчет </w:t>
            </w:r>
            <w:proofErr w:type="spellStart"/>
            <w:r w:rsidRPr="000228A4">
              <w:rPr>
                <w:lang w:val="ru-RU"/>
              </w:rPr>
              <w:t>PVsyst</w:t>
            </w:r>
            <w:proofErr w:type="spellEnd"/>
            <w:r w:rsidRPr="000228A4">
              <w:rPr>
                <w:lang w:val="ru-RU"/>
              </w:rPr>
              <w:t xml:space="preserve"> (или эквивалентной программы);</w:t>
            </w:r>
          </w:p>
          <w:p w14:paraId="1B9B2A7E" w14:textId="49DA67F8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исходный файл проекта </w:t>
            </w:r>
            <w:proofErr w:type="spellStart"/>
            <w:r w:rsidRPr="000228A4">
              <w:rPr>
                <w:lang w:val="ru-RU"/>
              </w:rPr>
              <w:t>PVsyst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2AB9EBDB" w14:textId="7AF7C824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отчет по анализу затенения;</w:t>
            </w:r>
          </w:p>
          <w:p w14:paraId="399A005C" w14:textId="5EE435BB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отчет по потерям;</w:t>
            </w:r>
          </w:p>
          <w:p w14:paraId="640C8E0E" w14:textId="15AD8C97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прогноз генерации на 15;</w:t>
            </w:r>
          </w:p>
          <w:p w14:paraId="50B2979C" w14:textId="509E2C30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расчет Performance </w:t>
            </w:r>
            <w:proofErr w:type="spellStart"/>
            <w:r w:rsidRPr="000228A4">
              <w:rPr>
                <w:lang w:val="ru-RU"/>
              </w:rPr>
              <w:t>Ratio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72E14300" w14:textId="5027120D" w:rsidR="00572AED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расчет </w:t>
            </w:r>
            <w:proofErr w:type="spellStart"/>
            <w:r w:rsidRPr="000228A4">
              <w:rPr>
                <w:lang w:val="ru-RU"/>
              </w:rPr>
              <w:t>Capacity</w:t>
            </w:r>
            <w:proofErr w:type="spellEnd"/>
            <w:r w:rsidRPr="000228A4">
              <w:rPr>
                <w:lang w:val="ru-RU"/>
              </w:rPr>
              <w:t xml:space="preserve"> </w:t>
            </w:r>
            <w:proofErr w:type="spellStart"/>
            <w:r w:rsidRPr="000228A4">
              <w:rPr>
                <w:lang w:val="ru-RU"/>
              </w:rPr>
              <w:t>Factor</w:t>
            </w:r>
            <w:proofErr w:type="spellEnd"/>
            <w:r w:rsidRPr="000228A4">
              <w:rPr>
                <w:lang w:val="ru-RU"/>
              </w:rPr>
              <w:t>.</w:t>
            </w:r>
          </w:p>
        </w:tc>
      </w:tr>
      <w:tr w:rsidR="00572AED" w14:paraId="29F07BDD" w14:textId="77777777" w:rsidTr="00C0313E">
        <w:tc>
          <w:tcPr>
            <w:tcW w:w="541" w:type="dxa"/>
          </w:tcPr>
          <w:p w14:paraId="5992A98A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7EE9E6" w14:textId="72868BAB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Исполнительные чертежи</w:t>
            </w:r>
          </w:p>
        </w:tc>
        <w:tc>
          <w:tcPr>
            <w:tcW w:w="7300" w:type="dxa"/>
          </w:tcPr>
          <w:p w14:paraId="12FECEB6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исполнительные чертежи передаются в формате PDF.</w:t>
            </w:r>
          </w:p>
          <w:p w14:paraId="21E0036F" w14:textId="544CCB2C" w:rsidR="00572AED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 использовании BIM-технологий дополнительно передается информационная модель объекта (при наличии).</w:t>
            </w:r>
          </w:p>
        </w:tc>
      </w:tr>
      <w:tr w:rsidR="00572AED" w14:paraId="05CCB63C" w14:textId="77777777" w:rsidTr="00C0313E">
        <w:tc>
          <w:tcPr>
            <w:tcW w:w="541" w:type="dxa"/>
          </w:tcPr>
          <w:p w14:paraId="09CC8C27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72976DC" w14:textId="1098465A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Настройки оборудования</w:t>
            </w:r>
          </w:p>
        </w:tc>
        <w:tc>
          <w:tcPr>
            <w:tcW w:w="7300" w:type="dxa"/>
          </w:tcPr>
          <w:p w14:paraId="0F778CC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передает:</w:t>
            </w:r>
          </w:p>
          <w:p w14:paraId="785F86E6" w14:textId="2AE1F8AF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параметры настройки инверторов;</w:t>
            </w:r>
          </w:p>
          <w:p w14:paraId="03C72E01" w14:textId="4CC111E3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параметры Smart </w:t>
            </w:r>
            <w:proofErr w:type="spellStart"/>
            <w:r w:rsidRPr="000228A4">
              <w:rPr>
                <w:lang w:val="ru-RU"/>
              </w:rPr>
              <w:t>Meter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0B3C8700" w14:textId="6BB806B2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параметры аварийной защиты;</w:t>
            </w:r>
          </w:p>
          <w:p w14:paraId="2C13CC0A" w14:textId="44669B47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учетные записи пользователей;</w:t>
            </w:r>
          </w:p>
          <w:p w14:paraId="5CC17C5C" w14:textId="08629E3A" w:rsidR="00572AED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инструкции по восстановлению настроек.</w:t>
            </w:r>
          </w:p>
        </w:tc>
      </w:tr>
      <w:tr w:rsidR="00572AED" w14:paraId="714196B6" w14:textId="77777777" w:rsidTr="00C0313E">
        <w:tc>
          <w:tcPr>
            <w:tcW w:w="541" w:type="dxa"/>
          </w:tcPr>
          <w:p w14:paraId="1977C2FD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2801750" w14:textId="4277D0A2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Система мониторинга</w:t>
            </w:r>
          </w:p>
        </w:tc>
        <w:tc>
          <w:tcPr>
            <w:tcW w:w="7300" w:type="dxa"/>
          </w:tcPr>
          <w:p w14:paraId="5BF7CB60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Заказчику передаются:</w:t>
            </w:r>
          </w:p>
          <w:p w14:paraId="4C420FDF" w14:textId="5528F221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логин администратора;</w:t>
            </w:r>
          </w:p>
          <w:p w14:paraId="1D67AA5E" w14:textId="3C3EDB8D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пароль администратора;</w:t>
            </w:r>
          </w:p>
          <w:p w14:paraId="2CFF8F26" w14:textId="1ADAC330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учетные записи пользователей;</w:t>
            </w:r>
          </w:p>
          <w:p w14:paraId="632364B7" w14:textId="7A3DEEB4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инструкции по работе;</w:t>
            </w:r>
          </w:p>
          <w:p w14:paraId="5FDBBE5C" w14:textId="2A2EEBD6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порядок создания новых пользователей;</w:t>
            </w:r>
          </w:p>
          <w:p w14:paraId="0C22AF42" w14:textId="39EBC77C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резервному копированию данных.</w:t>
            </w:r>
          </w:p>
          <w:p w14:paraId="270B22C5" w14:textId="29AA36AB" w:rsidR="00572AED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права администратора после завершения проекта должны принадлежать Заказчику.</w:t>
            </w:r>
          </w:p>
        </w:tc>
      </w:tr>
      <w:tr w:rsidR="00572AED" w14:paraId="1AF94A86" w14:textId="77777777" w:rsidTr="00C0313E">
        <w:tc>
          <w:tcPr>
            <w:tcW w:w="541" w:type="dxa"/>
          </w:tcPr>
          <w:p w14:paraId="7C3FB854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38F643B" w14:textId="12A1DD56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Эксплуатационная документация</w:t>
            </w:r>
          </w:p>
        </w:tc>
        <w:tc>
          <w:tcPr>
            <w:tcW w:w="7300" w:type="dxa"/>
          </w:tcPr>
          <w:p w14:paraId="6F88875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Передаются:</w:t>
            </w:r>
          </w:p>
          <w:p w14:paraId="63BC203D" w14:textId="4D918B38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руководство по эксплуатации станции;</w:t>
            </w:r>
          </w:p>
          <w:p w14:paraId="432DC111" w14:textId="2918436B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техническому обслуживанию;</w:t>
            </w:r>
          </w:p>
          <w:p w14:paraId="4D547B26" w14:textId="6906492A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безопасной эксплуатации;</w:t>
            </w:r>
          </w:p>
          <w:p w14:paraId="3D052FB4" w14:textId="5EFA51D5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действиям при аварийных ситуациях;</w:t>
            </w:r>
          </w:p>
          <w:p w14:paraId="1F04ECB3" w14:textId="6F495BE0" w:rsidR="00572AED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график технического обслуживания.</w:t>
            </w:r>
          </w:p>
        </w:tc>
      </w:tr>
      <w:tr w:rsidR="00BF7E13" w14:paraId="216DCB72" w14:textId="77777777" w:rsidTr="00C0313E">
        <w:tc>
          <w:tcPr>
            <w:tcW w:w="541" w:type="dxa"/>
          </w:tcPr>
          <w:p w14:paraId="2EF8238D" w14:textId="77777777" w:rsidR="00BF7E13" w:rsidRPr="0050317F" w:rsidRDefault="00BF7E13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78B001" w14:textId="222D39FC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Гарантийная документация</w:t>
            </w:r>
          </w:p>
        </w:tc>
        <w:tc>
          <w:tcPr>
            <w:tcW w:w="7300" w:type="dxa"/>
          </w:tcPr>
          <w:p w14:paraId="33B1DF7B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передает:</w:t>
            </w:r>
          </w:p>
          <w:p w14:paraId="49D73F62" w14:textId="6B89A45E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гарантийные талоны производителей;</w:t>
            </w:r>
          </w:p>
          <w:p w14:paraId="3104D50B" w14:textId="5F86B108" w:rsidR="00BF7E13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гарантийные обязательства подрядчика.</w:t>
            </w:r>
          </w:p>
        </w:tc>
      </w:tr>
      <w:tr w:rsidR="00BF7E13" w14:paraId="0C20DEB0" w14:textId="77777777" w:rsidTr="00C0313E">
        <w:tc>
          <w:tcPr>
            <w:tcW w:w="541" w:type="dxa"/>
          </w:tcPr>
          <w:p w14:paraId="0C22A3D7" w14:textId="77777777" w:rsidR="00BF7E13" w:rsidRPr="0050317F" w:rsidRDefault="00BF7E13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7F43743" w14:textId="66389316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Требования к оформлению документации</w:t>
            </w:r>
          </w:p>
        </w:tc>
        <w:tc>
          <w:tcPr>
            <w:tcW w:w="7300" w:type="dxa"/>
          </w:tcPr>
          <w:p w14:paraId="7F63148D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документы должны:</w:t>
            </w:r>
          </w:p>
          <w:p w14:paraId="1718522C" w14:textId="0D2A096C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сквозную нумерацию;</w:t>
            </w:r>
          </w:p>
          <w:p w14:paraId="1B1519A9" w14:textId="54C11850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содержание;</w:t>
            </w:r>
          </w:p>
          <w:p w14:paraId="13861A4D" w14:textId="26F39295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перечень сокращений (при необходимости);</w:t>
            </w:r>
          </w:p>
          <w:p w14:paraId="1AABAE67" w14:textId="01118BEC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быть подписаны ответственными лицами;</w:t>
            </w:r>
          </w:p>
          <w:p w14:paraId="474E6242" w14:textId="1E42501C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дату оформления;</w:t>
            </w:r>
          </w:p>
          <w:p w14:paraId="5EF8DC1B" w14:textId="5D34B733" w:rsidR="00BF7E13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содержать реквизиты Подрядчика.</w:t>
            </w:r>
          </w:p>
        </w:tc>
      </w:tr>
      <w:tr w:rsidR="000228A4" w14:paraId="548BA36D" w14:textId="77777777" w:rsidTr="000228A4">
        <w:tc>
          <w:tcPr>
            <w:tcW w:w="10188" w:type="dxa"/>
            <w:gridSpan w:val="3"/>
            <w:shd w:val="clear" w:color="auto" w:fill="A6A6A6"/>
          </w:tcPr>
          <w:p w14:paraId="084B8721" w14:textId="44556DEE" w:rsidR="000228A4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Критерии приемки объекта</w:t>
            </w:r>
          </w:p>
        </w:tc>
      </w:tr>
      <w:tr w:rsidR="00BF7E13" w14:paraId="2A03F672" w14:textId="77777777" w:rsidTr="00C0313E">
        <w:tc>
          <w:tcPr>
            <w:tcW w:w="541" w:type="dxa"/>
          </w:tcPr>
          <w:p w14:paraId="2AA63D74" w14:textId="77777777" w:rsidR="00BF7E13" w:rsidRPr="0050317F" w:rsidRDefault="00BF7E13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9058FE" w14:textId="5489FA6D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7A26875D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Приемка солнечной фотоэлектрической электростанции осуществляется комиссией, назначенной Заказчиком, после завершения всех предусмотренных договором работ.</w:t>
            </w:r>
          </w:p>
          <w:p w14:paraId="3323FBAA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Приемка выполняется только после выполнения полного комплекса:</w:t>
            </w:r>
          </w:p>
          <w:p w14:paraId="067A6C6C" w14:textId="2581C2CA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проектных работ;</w:t>
            </w:r>
          </w:p>
          <w:p w14:paraId="219E1F89" w14:textId="59D75B05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строительно-монтажных работ;</w:t>
            </w:r>
          </w:p>
          <w:p w14:paraId="4A2C9C5E" w14:textId="6464E06C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пусконаладочных работ;</w:t>
            </w:r>
          </w:p>
          <w:p w14:paraId="2C779492" w14:textId="319F82E7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приемо-сдаточных испытаний;</w:t>
            </w:r>
          </w:p>
          <w:p w14:paraId="028B7764" w14:textId="3B2FD4D8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передачи исполнительной документации;</w:t>
            </w:r>
          </w:p>
          <w:p w14:paraId="3B6FDC58" w14:textId="22D0CC6E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обучения персонала Заказчика.</w:t>
            </w:r>
          </w:p>
          <w:p w14:paraId="2AB2D78D" w14:textId="4D64EB78" w:rsidR="00BF7E13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Подписание Акта ввода объекта в эксплуатацию допускается только после выполнения всех требований настоящего раздела.</w:t>
            </w:r>
          </w:p>
        </w:tc>
      </w:tr>
      <w:tr w:rsidR="00EF3317" w14:paraId="2BC45C7A" w14:textId="77777777" w:rsidTr="00C0313E">
        <w:tc>
          <w:tcPr>
            <w:tcW w:w="541" w:type="dxa"/>
          </w:tcPr>
          <w:p w14:paraId="4108906A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990E99" w14:textId="182388AA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комплектности оборудования</w:t>
            </w:r>
          </w:p>
        </w:tc>
        <w:tc>
          <w:tcPr>
            <w:tcW w:w="7300" w:type="dxa"/>
          </w:tcPr>
          <w:p w14:paraId="4D0E18C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соответствие фактически установленного оборудования проектной документации.</w:t>
            </w:r>
          </w:p>
          <w:p w14:paraId="30D86FCB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Проверяется:</w:t>
            </w:r>
          </w:p>
          <w:p w14:paraId="7A4583C0" w14:textId="0003D4D6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модулей;</w:t>
            </w:r>
          </w:p>
          <w:p w14:paraId="57DC681E" w14:textId="1EC3A18F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инверторов;</w:t>
            </w:r>
          </w:p>
          <w:p w14:paraId="3D931B0B" w14:textId="3DF1E569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стрингов;</w:t>
            </w:r>
          </w:p>
          <w:p w14:paraId="4F814E29" w14:textId="44CAB913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Smart </w:t>
            </w:r>
            <w:proofErr w:type="spellStart"/>
            <w:r w:rsidRPr="000228A4">
              <w:rPr>
                <w:lang w:val="ru-RU"/>
              </w:rPr>
              <w:t>Meter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2EA05A94" w14:textId="79DB0C40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шкафы;</w:t>
            </w:r>
          </w:p>
          <w:p w14:paraId="58BFB7E1" w14:textId="266D1144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автоматы;</w:t>
            </w:r>
          </w:p>
          <w:p w14:paraId="4DFE23F4" w14:textId="3A1DEFDB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lastRenderedPageBreak/>
              <w:t>кабели;</w:t>
            </w:r>
          </w:p>
          <w:p w14:paraId="29B63317" w14:textId="4CB2D01E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конструкции;</w:t>
            </w:r>
          </w:p>
          <w:p w14:paraId="4DD2BEF7" w14:textId="6E2B1B76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защитное оборудование.</w:t>
            </w:r>
          </w:p>
          <w:p w14:paraId="0AD1C021" w14:textId="28F4D9C1" w:rsidR="00EF3317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Замена оборудования допускается только после письменного согласования Заказчика.</w:t>
            </w:r>
          </w:p>
        </w:tc>
      </w:tr>
      <w:tr w:rsidR="00EF3317" w14:paraId="11BB28B3" w14:textId="77777777" w:rsidTr="00C0313E">
        <w:tc>
          <w:tcPr>
            <w:tcW w:w="541" w:type="dxa"/>
          </w:tcPr>
          <w:p w14:paraId="271C72ED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971AB94" w14:textId="4AFF7BA7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качества монтажа</w:t>
            </w:r>
          </w:p>
        </w:tc>
        <w:tc>
          <w:tcPr>
            <w:tcW w:w="7300" w:type="dxa"/>
          </w:tcPr>
          <w:p w14:paraId="0998201A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Проверяется:</w:t>
            </w:r>
          </w:p>
          <w:p w14:paraId="2C142BBC" w14:textId="2FC9768E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крепления конструкций;</w:t>
            </w:r>
          </w:p>
          <w:p w14:paraId="1CDE9E2C" w14:textId="4F704FE7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отсутствие деформаций;</w:t>
            </w:r>
          </w:p>
          <w:p w14:paraId="2366AD6B" w14:textId="430035B9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правильность установки модулей;</w:t>
            </w:r>
          </w:p>
          <w:p w14:paraId="35179486" w14:textId="4DE56B24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отсутствие повреждений стекла;</w:t>
            </w:r>
          </w:p>
          <w:p w14:paraId="64A9AA6D" w14:textId="04021399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прокладки кабелей;</w:t>
            </w:r>
          </w:p>
          <w:p w14:paraId="5BFBF7F4" w14:textId="1D2C6680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герметизации;</w:t>
            </w:r>
          </w:p>
          <w:p w14:paraId="6C643C1B" w14:textId="7D53B917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правильность установки шкафов;</w:t>
            </w:r>
          </w:p>
          <w:p w14:paraId="5C62CA4C" w14:textId="1AFA917F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заземления;</w:t>
            </w:r>
          </w:p>
          <w:p w14:paraId="68D014CF" w14:textId="087DA675" w:rsidR="00EF3317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молниезащиты.</w:t>
            </w:r>
          </w:p>
        </w:tc>
      </w:tr>
      <w:tr w:rsidR="00EF3317" w14:paraId="718A9C52" w14:textId="77777777" w:rsidTr="00C0313E">
        <w:tc>
          <w:tcPr>
            <w:tcW w:w="541" w:type="dxa"/>
          </w:tcPr>
          <w:p w14:paraId="54150E94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DD1C68" w14:textId="4C02F6DD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маркировки</w:t>
            </w:r>
          </w:p>
        </w:tc>
        <w:tc>
          <w:tcPr>
            <w:tcW w:w="7300" w:type="dxa"/>
          </w:tcPr>
          <w:p w14:paraId="3CC99AF0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наличие маркировки:</w:t>
            </w:r>
          </w:p>
          <w:p w14:paraId="1D49B2C5" w14:textId="5F91A6D6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стрингов;</w:t>
            </w:r>
          </w:p>
          <w:p w14:paraId="2F5BF148" w14:textId="108A9771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кабелей;</w:t>
            </w:r>
          </w:p>
          <w:p w14:paraId="75441618" w14:textId="73610119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шкафов;</w:t>
            </w:r>
          </w:p>
          <w:p w14:paraId="501086BC" w14:textId="5D5D31A5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автоматических выключателей;</w:t>
            </w:r>
          </w:p>
          <w:p w14:paraId="250DC96B" w14:textId="39E3FD53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инверторов;</w:t>
            </w:r>
          </w:p>
          <w:p w14:paraId="1CF4CFA9" w14:textId="3ABE6612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устройств защиты;</w:t>
            </w:r>
          </w:p>
          <w:p w14:paraId="76CF4C4D" w14:textId="0789619B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разъединителей;</w:t>
            </w:r>
          </w:p>
          <w:p w14:paraId="2B97970D" w14:textId="03E2E70E" w:rsidR="00EF3317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заземляющих проводников.</w:t>
            </w:r>
          </w:p>
        </w:tc>
      </w:tr>
      <w:tr w:rsidR="00EF3317" w14:paraId="73B6B9C7" w14:textId="77777777" w:rsidTr="00C0313E">
        <w:tc>
          <w:tcPr>
            <w:tcW w:w="541" w:type="dxa"/>
          </w:tcPr>
          <w:p w14:paraId="6D9BE461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0956157" w14:textId="6BB6834C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электрических параметров</w:t>
            </w:r>
          </w:p>
        </w:tc>
        <w:tc>
          <w:tcPr>
            <w:tcW w:w="7300" w:type="dxa"/>
          </w:tcPr>
          <w:p w14:paraId="54F8F05F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 соответствие:</w:t>
            </w:r>
          </w:p>
          <w:p w14:paraId="6D2A473F" w14:textId="66625F34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напряжений;</w:t>
            </w:r>
          </w:p>
          <w:p w14:paraId="09FC3AD2" w14:textId="6ABE304C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токов;</w:t>
            </w:r>
          </w:p>
          <w:p w14:paraId="2C693261" w14:textId="15E5F922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сопротивления изоляции;</w:t>
            </w:r>
          </w:p>
          <w:p w14:paraId="5ABE6D88" w14:textId="55BABBBB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сопротивления заземления;</w:t>
            </w:r>
          </w:p>
          <w:p w14:paraId="567CE062" w14:textId="3BCEE7D5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защит;</w:t>
            </w:r>
          </w:p>
          <w:p w14:paraId="0FB8F19C" w14:textId="2FD157CB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Anti-</w:t>
            </w:r>
            <w:proofErr w:type="spellStart"/>
            <w:r w:rsidRPr="000228A4">
              <w:rPr>
                <w:lang w:val="ru-RU"/>
              </w:rPr>
              <w:t>Islanding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4519B7A0" w14:textId="62EEE2FF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AFCI;</w:t>
            </w:r>
          </w:p>
          <w:p w14:paraId="4DC40312" w14:textId="3C88F88F" w:rsidR="00EF3317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работы Smart </w:t>
            </w:r>
            <w:proofErr w:type="spellStart"/>
            <w:r w:rsidRPr="000228A4">
              <w:rPr>
                <w:lang w:val="ru-RU"/>
              </w:rPr>
              <w:t>Meter</w:t>
            </w:r>
            <w:proofErr w:type="spellEnd"/>
            <w:r w:rsidRPr="000228A4">
              <w:rPr>
                <w:lang w:val="ru-RU"/>
              </w:rPr>
              <w:t>.</w:t>
            </w:r>
          </w:p>
        </w:tc>
      </w:tr>
      <w:tr w:rsidR="00EF3317" w14:paraId="74EDAD1B" w14:textId="77777777" w:rsidTr="00C0313E">
        <w:tc>
          <w:tcPr>
            <w:tcW w:w="541" w:type="dxa"/>
          </w:tcPr>
          <w:p w14:paraId="44020B3E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D761E6B" w14:textId="1FA05CEA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системы мониторинга</w:t>
            </w:r>
          </w:p>
        </w:tc>
        <w:tc>
          <w:tcPr>
            <w:tcW w:w="7300" w:type="dxa"/>
          </w:tcPr>
          <w:p w14:paraId="5A5160B7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Проверяет:</w:t>
            </w:r>
          </w:p>
          <w:p w14:paraId="7EF8396C" w14:textId="288FB499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отображение мощности;</w:t>
            </w:r>
          </w:p>
          <w:p w14:paraId="13BFE87C" w14:textId="7FFD66D4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отображение генерации;</w:t>
            </w:r>
          </w:p>
          <w:p w14:paraId="4446A773" w14:textId="4DB427AD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архив;</w:t>
            </w:r>
          </w:p>
          <w:p w14:paraId="6592CEC7" w14:textId="5762CD26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экспорт данных;</w:t>
            </w:r>
          </w:p>
          <w:p w14:paraId="4C1386A1" w14:textId="353BBF69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аварийные сообщения;</w:t>
            </w:r>
          </w:p>
          <w:p w14:paraId="24209C44" w14:textId="1D003D50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регистрацию пользователей;</w:t>
            </w:r>
          </w:p>
          <w:p w14:paraId="5779C0FE" w14:textId="482D5ACD" w:rsidR="00EF3317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удаленный доступ.</w:t>
            </w:r>
          </w:p>
        </w:tc>
      </w:tr>
      <w:tr w:rsidR="00EF3317" w14:paraId="259C55EB" w14:textId="77777777" w:rsidTr="00C0313E">
        <w:tc>
          <w:tcPr>
            <w:tcW w:w="541" w:type="dxa"/>
          </w:tcPr>
          <w:p w14:paraId="5D16E708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2AA126B" w14:textId="43A2628C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исполнительной документации</w:t>
            </w:r>
          </w:p>
        </w:tc>
        <w:tc>
          <w:tcPr>
            <w:tcW w:w="7300" w:type="dxa"/>
          </w:tcPr>
          <w:p w14:paraId="3DC9099F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наличие:</w:t>
            </w:r>
          </w:p>
          <w:p w14:paraId="6482E0C4" w14:textId="66ACA689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проекта;</w:t>
            </w:r>
          </w:p>
          <w:p w14:paraId="0BF5AE66" w14:textId="5A75F1F2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исполнительных схем;</w:t>
            </w:r>
          </w:p>
          <w:p w14:paraId="6B3047CF" w14:textId="2E1E8810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паспортов;</w:t>
            </w:r>
          </w:p>
          <w:p w14:paraId="363FB85A" w14:textId="6AA70C22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сертификатов;</w:t>
            </w:r>
          </w:p>
          <w:p w14:paraId="45901AC1" w14:textId="2138AC13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lastRenderedPageBreak/>
              <w:t>протоколов испытаний;</w:t>
            </w:r>
          </w:p>
          <w:p w14:paraId="445F3195" w14:textId="040C08FA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файлов PDF;</w:t>
            </w:r>
          </w:p>
          <w:p w14:paraId="12FE084F" w14:textId="751E8855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 xml:space="preserve">проекта </w:t>
            </w:r>
            <w:proofErr w:type="spellStart"/>
            <w:r w:rsidRPr="000228A4">
              <w:rPr>
                <w:lang w:val="ru-RU"/>
              </w:rPr>
              <w:t>PVsyst</w:t>
            </w:r>
            <w:proofErr w:type="spellEnd"/>
            <w:r w:rsidRPr="000228A4">
              <w:rPr>
                <w:lang w:val="ru-RU"/>
              </w:rPr>
              <w:t>;</w:t>
            </w:r>
          </w:p>
          <w:p w14:paraId="61917E04" w14:textId="3A0408F7" w:rsidR="00EF3317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гарантий.</w:t>
            </w:r>
          </w:p>
        </w:tc>
      </w:tr>
      <w:tr w:rsidR="00EF3317" w14:paraId="6AD080D4" w14:textId="77777777" w:rsidTr="00C0313E">
        <w:tc>
          <w:tcPr>
            <w:tcW w:w="541" w:type="dxa"/>
          </w:tcPr>
          <w:p w14:paraId="7998D283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6D0E9FE" w14:textId="3E85E05B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гарантийных обязательств</w:t>
            </w:r>
          </w:p>
        </w:tc>
        <w:tc>
          <w:tcPr>
            <w:tcW w:w="7300" w:type="dxa"/>
          </w:tcPr>
          <w:p w14:paraId="47AD9F99" w14:textId="1D997CD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Комиссия проверяет сроки гарантии и гарантийные документы.</w:t>
            </w:r>
          </w:p>
        </w:tc>
      </w:tr>
      <w:tr w:rsidR="00EF3317" w14:paraId="6BE7E96B" w14:textId="77777777" w:rsidTr="00C0313E">
        <w:tc>
          <w:tcPr>
            <w:tcW w:w="541" w:type="dxa"/>
          </w:tcPr>
          <w:p w14:paraId="5BEB3375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92205D0" w14:textId="443480D7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требований безопасности</w:t>
            </w:r>
          </w:p>
        </w:tc>
        <w:tc>
          <w:tcPr>
            <w:tcW w:w="7300" w:type="dxa"/>
          </w:tcPr>
          <w:p w14:paraId="10634487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Проверяется:</w:t>
            </w:r>
          </w:p>
          <w:p w14:paraId="4B489D93" w14:textId="164340D3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предупреждающих табличек;</w:t>
            </w:r>
          </w:p>
          <w:p w14:paraId="3BD1E286" w14:textId="70678205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маркировка опасных зон;</w:t>
            </w:r>
          </w:p>
          <w:p w14:paraId="7DEC0B83" w14:textId="1FE31092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схем отключения;</w:t>
            </w:r>
          </w:p>
          <w:p w14:paraId="6382A2D0" w14:textId="37ED6907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инструкции по аварийному отключению;</w:t>
            </w:r>
          </w:p>
          <w:p w14:paraId="5945F57F" w14:textId="03D9FB91" w:rsidR="00EF3317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средств защиты.</w:t>
            </w:r>
          </w:p>
        </w:tc>
      </w:tr>
      <w:tr w:rsidR="00EF3317" w14:paraId="0B3F8C89" w14:textId="77777777" w:rsidTr="00C0313E">
        <w:tc>
          <w:tcPr>
            <w:tcW w:w="541" w:type="dxa"/>
          </w:tcPr>
          <w:p w14:paraId="3AF2975F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7A5E7C4" w14:textId="123685D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качества электроэнергии</w:t>
            </w:r>
          </w:p>
        </w:tc>
        <w:tc>
          <w:tcPr>
            <w:tcW w:w="7300" w:type="dxa"/>
          </w:tcPr>
          <w:p w14:paraId="246D1EFB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Выполняется контроль:</w:t>
            </w:r>
          </w:p>
          <w:p w14:paraId="094A4799" w14:textId="73118887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напряжения;</w:t>
            </w:r>
          </w:p>
          <w:p w14:paraId="01A965D8" w14:textId="25DA47DC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частоты;</w:t>
            </w:r>
          </w:p>
          <w:p w14:paraId="5AB4B7DB" w14:textId="1F8DAE6C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THD;</w:t>
            </w:r>
          </w:p>
          <w:p w14:paraId="02B8EBED" w14:textId="72CB6E6C" w:rsidR="00EF3317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proofErr w:type="spellStart"/>
            <w:r w:rsidRPr="008855A8">
              <w:rPr>
                <w:lang w:val="ru-RU"/>
              </w:rPr>
              <w:t>cosφ</w:t>
            </w:r>
            <w:proofErr w:type="spellEnd"/>
            <w:r w:rsidRPr="008855A8">
              <w:rPr>
                <w:lang w:val="ru-RU"/>
              </w:rPr>
              <w:t>.</w:t>
            </w:r>
          </w:p>
        </w:tc>
      </w:tr>
      <w:tr w:rsidR="00EF3317" w14:paraId="012B3173" w14:textId="77777777" w:rsidTr="00C0313E">
        <w:tc>
          <w:tcPr>
            <w:tcW w:w="541" w:type="dxa"/>
          </w:tcPr>
          <w:p w14:paraId="1FFF2869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ABDF6F0" w14:textId="51816437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Подписание Акта ввода в эксплуатацию</w:t>
            </w:r>
          </w:p>
        </w:tc>
        <w:tc>
          <w:tcPr>
            <w:tcW w:w="7300" w:type="dxa"/>
          </w:tcPr>
          <w:p w14:paraId="14FDB30A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Акт ввода в эксплуатацию подписывается после:</w:t>
            </w:r>
          </w:p>
          <w:p w14:paraId="63CA54A2" w14:textId="4722B48E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устранения всех замечаний;</w:t>
            </w:r>
          </w:p>
          <w:p w14:paraId="641DA80F" w14:textId="4ECB5E67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подтверждения соответствия станции проектной документации;</w:t>
            </w:r>
          </w:p>
          <w:p w14:paraId="60C54627" w14:textId="4E2BA748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всей исполнительной документации;</w:t>
            </w:r>
          </w:p>
          <w:p w14:paraId="0B2125EE" w14:textId="2A1ECC34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гарантийных документов;</w:t>
            </w:r>
          </w:p>
          <w:p w14:paraId="11B8D42F" w14:textId="04859AB7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завершения обучения персонала;</w:t>
            </w:r>
          </w:p>
          <w:p w14:paraId="04B725A1" w14:textId="007E5222" w:rsidR="00EF3317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доступа к системе мониторинга.</w:t>
            </w:r>
          </w:p>
        </w:tc>
      </w:tr>
      <w:tr w:rsidR="008855A8" w14:paraId="02D511E1" w14:textId="77777777" w:rsidTr="008855A8">
        <w:tc>
          <w:tcPr>
            <w:tcW w:w="10188" w:type="dxa"/>
            <w:gridSpan w:val="3"/>
            <w:shd w:val="clear" w:color="auto" w:fill="A6A6A6"/>
          </w:tcPr>
          <w:p w14:paraId="7A53FB1A" w14:textId="5DFDB099" w:rsidR="008855A8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Требования к коммерческому и техническому предложению</w:t>
            </w:r>
          </w:p>
        </w:tc>
      </w:tr>
      <w:tr w:rsidR="00EF3317" w14:paraId="2A86104D" w14:textId="77777777" w:rsidTr="00C0313E">
        <w:tc>
          <w:tcPr>
            <w:tcW w:w="541" w:type="dxa"/>
          </w:tcPr>
          <w:p w14:paraId="7B88FA50" w14:textId="77777777" w:rsidR="00EF3317" w:rsidRPr="0050317F" w:rsidRDefault="00EF3317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F7DACE" w14:textId="733B63E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13752D6C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закупки обязан представить коммерческое и техническое предложение, полностью соответствующее требованиям настоящего технического задания.</w:t>
            </w:r>
          </w:p>
          <w:p w14:paraId="115C375E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Предложение должно содержать полную информацию о предлагаемом оборудовании, стоимости проекта, сроках выполнения работ, гарантийных обязательствах и квалификации Подрядчика.</w:t>
            </w:r>
          </w:p>
          <w:p w14:paraId="4F91E188" w14:textId="19C4CE4B" w:rsidR="00EF3317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Все документы предоставляются на русском языке. Документы производителей допускается предоставлять на английском языке.</w:t>
            </w:r>
          </w:p>
        </w:tc>
      </w:tr>
      <w:tr w:rsidR="00385165" w14:paraId="394E1622" w14:textId="77777777" w:rsidTr="00C0313E">
        <w:tc>
          <w:tcPr>
            <w:tcW w:w="541" w:type="dxa"/>
          </w:tcPr>
          <w:p w14:paraId="51FD1349" w14:textId="77777777" w:rsidR="00385165" w:rsidRPr="0050317F" w:rsidRDefault="00385165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4D9AA8A" w14:textId="49D25677" w:rsidR="00385165" w:rsidRPr="008855A8" w:rsidRDefault="00385165" w:rsidP="004E2DE1">
            <w:pPr>
              <w:ind w:firstLine="0"/>
              <w:rPr>
                <w:lang w:val="ru-RU"/>
              </w:rPr>
            </w:pPr>
            <w:r w:rsidRPr="00385165">
              <w:rPr>
                <w:lang w:val="ru-RU"/>
              </w:rPr>
              <w:t>Срок действия предложения</w:t>
            </w:r>
          </w:p>
        </w:tc>
        <w:tc>
          <w:tcPr>
            <w:tcW w:w="7300" w:type="dxa"/>
          </w:tcPr>
          <w:p w14:paraId="5D7053DC" w14:textId="63C55FB6" w:rsidR="00385165" w:rsidRPr="008855A8" w:rsidRDefault="00385165" w:rsidP="008855A8">
            <w:pPr>
              <w:ind w:firstLine="0"/>
              <w:rPr>
                <w:lang w:val="ru-RU"/>
              </w:rPr>
            </w:pPr>
            <w:r w:rsidRPr="00385165">
              <w:rPr>
                <w:lang w:val="ru-RU"/>
              </w:rPr>
              <w:t xml:space="preserve">Коммерческое предложение должно оставаться действительным не менее </w:t>
            </w:r>
            <w:r>
              <w:rPr>
                <w:lang w:val="ru-RU"/>
              </w:rPr>
              <w:t>6</w:t>
            </w:r>
            <w:r w:rsidRPr="00385165">
              <w:rPr>
                <w:lang w:val="ru-RU"/>
              </w:rPr>
              <w:t>0 календарных дней со дня окончания срока подачи предложений.</w:t>
            </w:r>
          </w:p>
        </w:tc>
      </w:tr>
      <w:tr w:rsidR="00EF3317" w14:paraId="1DA92053" w14:textId="77777777" w:rsidTr="00C0313E">
        <w:tc>
          <w:tcPr>
            <w:tcW w:w="541" w:type="dxa"/>
          </w:tcPr>
          <w:p w14:paraId="742C110B" w14:textId="77777777" w:rsidR="00EF3317" w:rsidRPr="0050317F" w:rsidRDefault="00EF3317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996C03E" w14:textId="03234444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Состав предложения</w:t>
            </w:r>
          </w:p>
        </w:tc>
        <w:tc>
          <w:tcPr>
            <w:tcW w:w="7300" w:type="dxa"/>
          </w:tcPr>
          <w:p w14:paraId="10674FC2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Предложение должно содержать следующие документы.</w:t>
            </w:r>
          </w:p>
          <w:p w14:paraId="666B7C9F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Административная часть</w:t>
            </w:r>
          </w:p>
          <w:p w14:paraId="4498D3FA" w14:textId="31C2C831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заполненное коммерческое предложение;</w:t>
            </w:r>
          </w:p>
          <w:p w14:paraId="3608ED18" w14:textId="07AEA1E2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об участнике;</w:t>
            </w:r>
          </w:p>
          <w:p w14:paraId="0F7C924E" w14:textId="7A6D1FD6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регистрационные документы;</w:t>
            </w:r>
          </w:p>
          <w:p w14:paraId="390572FC" w14:textId="7BEE7659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контактные данные;</w:t>
            </w:r>
          </w:p>
          <w:p w14:paraId="2118ED50" w14:textId="438CC98C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 лице, подписывающем предложение;</w:t>
            </w:r>
          </w:p>
          <w:p w14:paraId="5454DFA4" w14:textId="6B20AD7C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подтверждение полномочий подписанта.</w:t>
            </w:r>
          </w:p>
          <w:p w14:paraId="57147EA7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Техническая часть</w:t>
            </w:r>
          </w:p>
          <w:p w14:paraId="484BB1F9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lastRenderedPageBreak/>
              <w:t>Участник представляет:</w:t>
            </w:r>
          </w:p>
          <w:p w14:paraId="1AF7671D" w14:textId="1260054E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техническое описание предлагаемой СЭС;</w:t>
            </w:r>
          </w:p>
          <w:p w14:paraId="203B8C38" w14:textId="1E645A83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описание принципиальной схемы;</w:t>
            </w:r>
          </w:p>
          <w:p w14:paraId="277EFB2A" w14:textId="5DF90E34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описание оборудования;</w:t>
            </w:r>
          </w:p>
          <w:p w14:paraId="4D764449" w14:textId="20D330B4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технические характеристики оборудования;</w:t>
            </w:r>
          </w:p>
          <w:p w14:paraId="4D26900B" w14:textId="6087D278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каталоги производителей;</w:t>
            </w:r>
          </w:p>
          <w:p w14:paraId="5B70C292" w14:textId="490126F6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сертификаты оборудования;</w:t>
            </w:r>
          </w:p>
          <w:p w14:paraId="0FE54D4F" w14:textId="605A69E9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предварительный расчет ожидаемой генерации;</w:t>
            </w:r>
          </w:p>
          <w:p w14:paraId="6AD3833F" w14:textId="5182FB2A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en-US"/>
              </w:rPr>
            </w:pPr>
            <w:r w:rsidRPr="008855A8">
              <w:rPr>
                <w:lang w:val="ru-RU"/>
              </w:rPr>
              <w:t>расчет</w:t>
            </w:r>
            <w:r w:rsidRPr="008855A8">
              <w:rPr>
                <w:lang w:val="en-US"/>
              </w:rPr>
              <w:t xml:space="preserve"> Performance Ratio;</w:t>
            </w:r>
          </w:p>
          <w:p w14:paraId="4F5F06E4" w14:textId="4207C4FA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en-US"/>
              </w:rPr>
            </w:pPr>
            <w:r w:rsidRPr="008855A8">
              <w:rPr>
                <w:lang w:val="ru-RU"/>
              </w:rPr>
              <w:t>расчет</w:t>
            </w:r>
            <w:r w:rsidRPr="008855A8">
              <w:rPr>
                <w:lang w:val="en-US"/>
              </w:rPr>
              <w:t xml:space="preserve"> Capacity Factor;</w:t>
            </w:r>
          </w:p>
          <w:p w14:paraId="0B982E2D" w14:textId="436DA0D3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предполагаемое соотношение DC/AC.</w:t>
            </w:r>
          </w:p>
          <w:p w14:paraId="6830238D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Квалификация</w:t>
            </w:r>
          </w:p>
          <w:p w14:paraId="19D0C2B3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предоставляет:</w:t>
            </w:r>
          </w:p>
          <w:p w14:paraId="78CA04C5" w14:textId="3A197357" w:rsidR="008855A8" w:rsidRPr="008855A8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перечень аналогичных объектов;</w:t>
            </w:r>
          </w:p>
          <w:p w14:paraId="7925FF29" w14:textId="58EC9737" w:rsidR="008855A8" w:rsidRPr="008855A8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 специалистах;</w:t>
            </w:r>
          </w:p>
          <w:p w14:paraId="41BAC300" w14:textId="69481FDD" w:rsidR="008855A8" w:rsidRPr="008855A8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информацию о материально-технической базе;</w:t>
            </w:r>
          </w:p>
          <w:p w14:paraId="0759DE13" w14:textId="3C3D7447" w:rsidR="00EF3317" w:rsidRPr="008855A8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информацию о программном обеспечении.</w:t>
            </w:r>
          </w:p>
        </w:tc>
      </w:tr>
      <w:tr w:rsidR="008855A8" w14:paraId="43361228" w14:textId="77777777" w:rsidTr="00C0313E">
        <w:tc>
          <w:tcPr>
            <w:tcW w:w="541" w:type="dxa"/>
          </w:tcPr>
          <w:p w14:paraId="45C7324E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5E1B228" w14:textId="1071C702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Основания для отклонения предложения</w:t>
            </w:r>
          </w:p>
        </w:tc>
        <w:tc>
          <w:tcPr>
            <w:tcW w:w="7300" w:type="dxa"/>
          </w:tcPr>
          <w:p w14:paraId="3804A083" w14:textId="77777777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Предложение отклоняется в случае:</w:t>
            </w:r>
          </w:p>
          <w:p w14:paraId="248E91B1" w14:textId="471055E6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неполного комплекта документов;</w:t>
            </w:r>
          </w:p>
          <w:p w14:paraId="0C77ED73" w14:textId="4645259B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несоответствия оборудования требованиям ТЗ;</w:t>
            </w:r>
          </w:p>
          <w:p w14:paraId="6FDD0674" w14:textId="25C69438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обязательных сертификатов;</w:t>
            </w:r>
          </w:p>
          <w:p w14:paraId="0D4D7A64" w14:textId="47E025BF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 xml:space="preserve">отсутствия расчета </w:t>
            </w:r>
            <w:proofErr w:type="spellStart"/>
            <w:r w:rsidRPr="00003957">
              <w:rPr>
                <w:lang w:val="ru-RU"/>
              </w:rPr>
              <w:t>PVsyst</w:t>
            </w:r>
            <w:proofErr w:type="spellEnd"/>
            <w:r w:rsidRPr="00003957">
              <w:rPr>
                <w:lang w:val="ru-RU"/>
              </w:rPr>
              <w:t>;</w:t>
            </w:r>
          </w:p>
          <w:p w14:paraId="705D17AE" w14:textId="28FFA700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гарантийных обязательств;</w:t>
            </w:r>
          </w:p>
          <w:p w14:paraId="3E6267BF" w14:textId="5AF12D5E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подтвержденного опыта;</w:t>
            </w:r>
          </w:p>
          <w:p w14:paraId="6032D5D6" w14:textId="7F0D40EB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коммерческого предложения;</w:t>
            </w:r>
          </w:p>
          <w:p w14:paraId="19426F93" w14:textId="0308EE40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арифметических ошибок, влияющих на итоговую стоимость;</w:t>
            </w:r>
          </w:p>
          <w:p w14:paraId="3E7C5783" w14:textId="4A55CF82" w:rsidR="008855A8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предоставления недостоверной информации.</w:t>
            </w:r>
          </w:p>
        </w:tc>
      </w:tr>
      <w:tr w:rsidR="008855A8" w14:paraId="1D72EC79" w14:textId="77777777" w:rsidTr="00C0313E">
        <w:tc>
          <w:tcPr>
            <w:tcW w:w="541" w:type="dxa"/>
          </w:tcPr>
          <w:p w14:paraId="0C637302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3FCB79" w14:textId="50F11491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Методика оценки предложений</w:t>
            </w:r>
          </w:p>
        </w:tc>
        <w:tc>
          <w:tcPr>
            <w:tcW w:w="7300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15"/>
              <w:gridCol w:w="2136"/>
            </w:tblGrid>
            <w:tr w:rsidR="00003957" w:rsidRPr="000E38F6" w14:paraId="7887AA10" w14:textId="77777777" w:rsidTr="00061EAD">
              <w:trPr>
                <w:tblHeader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0B1655" w14:textId="77777777" w:rsidR="00003957" w:rsidRPr="000E38F6" w:rsidRDefault="00003957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Критерий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6493D2" w14:textId="77777777" w:rsidR="00003957" w:rsidRPr="000E38F6" w:rsidRDefault="00003957" w:rsidP="00003957">
                  <w:pPr>
                    <w:ind w:firstLine="0"/>
                    <w:jc w:val="righ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Максимальный балл</w:t>
                  </w:r>
                </w:p>
              </w:tc>
            </w:tr>
            <w:tr w:rsidR="00003957" w:rsidRPr="000E38F6" w14:paraId="44C0885C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79432A9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Цена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B6820D6" w14:textId="64A8E2C7" w:rsidR="00003957" w:rsidRPr="000E38F6" w:rsidRDefault="003D1C28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40</w:t>
                  </w:r>
                </w:p>
              </w:tc>
            </w:tr>
            <w:tr w:rsidR="00003957" w:rsidRPr="000E38F6" w14:paraId="14F9E4CB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93C0A5D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Техническое соответствие</w:t>
                  </w:r>
                </w:p>
              </w:tc>
              <w:tc>
                <w:tcPr>
                  <w:tcW w:w="0" w:type="auto"/>
                  <w:vAlign w:val="center"/>
                </w:tcPr>
                <w:p w14:paraId="7F665C8F" w14:textId="31DE4BC6" w:rsidR="00003957" w:rsidRDefault="003D1C28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30</w:t>
                  </w:r>
                </w:p>
              </w:tc>
            </w:tr>
            <w:tr w:rsidR="00003957" w:rsidRPr="000E38F6" w14:paraId="563CDD0B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1CB098D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Опыт реализации аналогичных проектов</w:t>
                  </w:r>
                </w:p>
              </w:tc>
              <w:tc>
                <w:tcPr>
                  <w:tcW w:w="0" w:type="auto"/>
                  <w:vAlign w:val="center"/>
                </w:tcPr>
                <w:p w14:paraId="753A3CD6" w14:textId="3E7CB9C8" w:rsidR="00003957" w:rsidRPr="000E38F6" w:rsidRDefault="00323316" w:rsidP="003D1C28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</w:t>
                  </w:r>
                  <w:r w:rsidR="00003957" w:rsidRPr="000E38F6">
                    <w:rPr>
                      <w:rFonts w:eastAsia="Times New Roman" w:cs="Times New Roman"/>
                      <w:lang w:val="ru-RU" w:eastAsia="ru-RU"/>
                    </w:rPr>
                    <w:t>0</w:t>
                  </w:r>
                </w:p>
              </w:tc>
            </w:tr>
            <w:tr w:rsidR="00003957" w:rsidRPr="000E38F6" w14:paraId="1FEB48F0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7F8E036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Срок реализации проекта</w:t>
                  </w:r>
                </w:p>
              </w:tc>
              <w:tc>
                <w:tcPr>
                  <w:tcW w:w="0" w:type="auto"/>
                  <w:vAlign w:val="center"/>
                </w:tcPr>
                <w:p w14:paraId="21BE6311" w14:textId="441C1C74" w:rsidR="00003957" w:rsidRPr="000E38F6" w:rsidRDefault="00323316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10</w:t>
                  </w:r>
                </w:p>
              </w:tc>
            </w:tr>
            <w:tr w:rsidR="00003957" w:rsidRPr="000E38F6" w14:paraId="3CD93656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59D6C9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Гарантийные обязательства и сервис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191AE51" w14:textId="3B74F868" w:rsidR="00003957" w:rsidRPr="000E38F6" w:rsidRDefault="00323316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10</w:t>
                  </w:r>
                </w:p>
              </w:tc>
            </w:tr>
            <w:tr w:rsidR="00003957" w:rsidRPr="000E38F6" w14:paraId="2EBD3465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066412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39F6C8" w14:textId="77777777" w:rsidR="00003957" w:rsidRPr="000E38F6" w:rsidRDefault="00003957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100</w:t>
                  </w:r>
                </w:p>
              </w:tc>
            </w:tr>
          </w:tbl>
          <w:p w14:paraId="506DC031" w14:textId="77777777" w:rsidR="00003957" w:rsidRDefault="00003957" w:rsidP="004E2DE1">
            <w:pPr>
              <w:ind w:firstLine="0"/>
              <w:rPr>
                <w:lang w:val="ru-RU"/>
              </w:rPr>
            </w:pPr>
          </w:p>
        </w:tc>
      </w:tr>
      <w:tr w:rsidR="008855A8" w14:paraId="078A8522" w14:textId="77777777" w:rsidTr="00C0313E">
        <w:tc>
          <w:tcPr>
            <w:tcW w:w="541" w:type="dxa"/>
          </w:tcPr>
          <w:p w14:paraId="5CE69B2C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5DBD030" w14:textId="3CA1F724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Разъяснение предложений</w:t>
            </w:r>
          </w:p>
        </w:tc>
        <w:tc>
          <w:tcPr>
            <w:tcW w:w="7300" w:type="dxa"/>
          </w:tcPr>
          <w:p w14:paraId="0581507F" w14:textId="77777777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Заказчик вправе запросить у участника:</w:t>
            </w:r>
          </w:p>
          <w:p w14:paraId="4CF9D7C0" w14:textId="3A47623C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разъяснения технического предложения;</w:t>
            </w:r>
          </w:p>
          <w:p w14:paraId="27D6C2C2" w14:textId="186D0A97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подтверждение характеристик оборудования;</w:t>
            </w:r>
          </w:p>
          <w:p w14:paraId="74FA566E" w14:textId="5A37C31C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дополнительные каталоги;</w:t>
            </w:r>
          </w:p>
          <w:p w14:paraId="42D29E84" w14:textId="73D57094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подтверждение опыта;</w:t>
            </w:r>
          </w:p>
          <w:p w14:paraId="2517FECD" w14:textId="438AE042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уточнение отдельных расчетов.</w:t>
            </w:r>
          </w:p>
          <w:p w14:paraId="2CCE75D0" w14:textId="2496D7F0" w:rsidR="008855A8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Запрос разъяснений не должен приводить к изменению цены или существенных условий предложения.</w:t>
            </w:r>
          </w:p>
        </w:tc>
      </w:tr>
      <w:tr w:rsidR="008855A8" w14:paraId="3C312C97" w14:textId="77777777" w:rsidTr="00C0313E">
        <w:tc>
          <w:tcPr>
            <w:tcW w:w="541" w:type="dxa"/>
          </w:tcPr>
          <w:p w14:paraId="68221149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DFE169A" w14:textId="4FBE51D4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Заключительные положения</w:t>
            </w:r>
          </w:p>
        </w:tc>
        <w:tc>
          <w:tcPr>
            <w:tcW w:w="7300" w:type="dxa"/>
          </w:tcPr>
          <w:p w14:paraId="37D5A8D8" w14:textId="77777777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Представление предложения означает, что участник:</w:t>
            </w:r>
          </w:p>
          <w:p w14:paraId="1ABB404F" w14:textId="63739831" w:rsidR="00003957" w:rsidRPr="00003957" w:rsidRDefault="00003957">
            <w:pPr>
              <w:pStyle w:val="af5"/>
              <w:numPr>
                <w:ilvl w:val="0"/>
                <w:numId w:val="145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ознакомился с настоящим техническим заданием;</w:t>
            </w:r>
          </w:p>
          <w:p w14:paraId="1C9EE860" w14:textId="49677FF6" w:rsidR="00003957" w:rsidRPr="00003957" w:rsidRDefault="00003957">
            <w:pPr>
              <w:pStyle w:val="af5"/>
              <w:numPr>
                <w:ilvl w:val="0"/>
                <w:numId w:val="145"/>
              </w:numPr>
              <w:rPr>
                <w:lang w:val="ru-RU"/>
              </w:rPr>
            </w:pPr>
            <w:r w:rsidRPr="00003957">
              <w:rPr>
                <w:lang w:val="ru-RU"/>
              </w:rPr>
              <w:t>согласен выполнить все предусмотренные работы;</w:t>
            </w:r>
          </w:p>
          <w:p w14:paraId="17B6002B" w14:textId="2887DE1C" w:rsidR="008855A8" w:rsidRPr="00003957" w:rsidRDefault="00003957">
            <w:pPr>
              <w:pStyle w:val="af5"/>
              <w:numPr>
                <w:ilvl w:val="0"/>
                <w:numId w:val="145"/>
              </w:numPr>
              <w:rPr>
                <w:lang w:val="ru-RU"/>
              </w:rPr>
            </w:pPr>
            <w:r w:rsidRPr="00003957">
              <w:rPr>
                <w:lang w:val="ru-RU"/>
              </w:rPr>
              <w:lastRenderedPageBreak/>
              <w:t>подтверждает соответствие предлагаемого оборудования установленным требованиям.</w:t>
            </w:r>
          </w:p>
        </w:tc>
      </w:tr>
    </w:tbl>
    <w:p w14:paraId="3F9707C4" w14:textId="2011B821" w:rsidR="000E38F6" w:rsidRPr="008170C6" w:rsidRDefault="000E38F6" w:rsidP="00151389">
      <w:pPr>
        <w:rPr>
          <w:sz w:val="12"/>
          <w:szCs w:val="12"/>
          <w:lang w:val="ru-RU"/>
        </w:rPr>
      </w:pPr>
    </w:p>
    <w:p w14:paraId="3FD8E550" w14:textId="77777777" w:rsidR="00323316" w:rsidRDefault="00003957" w:rsidP="008170C6">
      <w:pPr>
        <w:rPr>
          <w:b/>
          <w:bCs/>
          <w:lang w:val="ru-RU"/>
        </w:rPr>
      </w:pPr>
      <w:r w:rsidRPr="00003957">
        <w:rPr>
          <w:b/>
          <w:bCs/>
          <w:lang w:val="ru-RU"/>
        </w:rPr>
        <w:t>ПРИМЕЧАНИЕ: Срок реализации проекта н</w:t>
      </w:r>
      <w:r w:rsidR="006E0C18">
        <w:rPr>
          <w:b/>
          <w:bCs/>
          <w:lang w:val="ru-RU"/>
        </w:rPr>
        <w:t>е</w:t>
      </w:r>
      <w:r w:rsidRPr="00003957">
        <w:rPr>
          <w:b/>
          <w:bCs/>
          <w:lang w:val="ru-RU"/>
        </w:rPr>
        <w:t xml:space="preserve"> должен выходить за 15.10.2026 года.</w:t>
      </w:r>
    </w:p>
    <w:p w14:paraId="076ED2F6" w14:textId="77777777" w:rsidR="00323316" w:rsidRDefault="00323316" w:rsidP="008170C6">
      <w:pPr>
        <w:rPr>
          <w:b/>
          <w:bCs/>
          <w:lang w:val="ru-RU"/>
        </w:rPr>
      </w:pPr>
    </w:p>
    <w:p w14:paraId="2A201EB9" w14:textId="77777777" w:rsidR="00323316" w:rsidRDefault="00323316" w:rsidP="008170C6">
      <w:pPr>
        <w:rPr>
          <w:b/>
          <w:bCs/>
          <w:lang w:val="ru-RU"/>
        </w:rPr>
      </w:pPr>
    </w:p>
    <w:p w14:paraId="74C174CD" w14:textId="419FCA49" w:rsidR="00323316" w:rsidRPr="00323316" w:rsidRDefault="00323316" w:rsidP="008170C6">
      <w:pPr>
        <w:rPr>
          <w:lang w:val="ru-RU"/>
        </w:rPr>
      </w:pPr>
      <w:r w:rsidRPr="00323316">
        <w:rPr>
          <w:lang w:val="ru-RU"/>
        </w:rPr>
        <w:t>Согласовано</w:t>
      </w:r>
    </w:p>
    <w:p w14:paraId="286C0502" w14:textId="77777777" w:rsidR="00323316" w:rsidRDefault="00323316" w:rsidP="008170C6">
      <w:pPr>
        <w:rPr>
          <w:b/>
          <w:bCs/>
          <w:lang w:val="ru-RU"/>
        </w:rPr>
      </w:pPr>
    </w:p>
    <w:p w14:paraId="19986CA7" w14:textId="77777777" w:rsidR="00323316" w:rsidRDefault="00323316" w:rsidP="008170C6">
      <w:pPr>
        <w:rPr>
          <w:b/>
          <w:bCs/>
          <w:lang w:val="ru-RU"/>
        </w:rPr>
      </w:pPr>
    </w:p>
    <w:p w14:paraId="6A84B5F0" w14:textId="51FE0371" w:rsidR="008170C6" w:rsidRDefault="00323316" w:rsidP="008170C6">
      <w:pPr>
        <w:rPr>
          <w:lang w:val="ru-RU"/>
        </w:rPr>
      </w:pPr>
      <w:r>
        <w:rPr>
          <w:b/>
          <w:bCs/>
          <w:lang w:val="ru-RU"/>
        </w:rPr>
        <w:t xml:space="preserve">Директор СООО «ЕРОДАЛС» ________________________П.П. </w:t>
      </w:r>
      <w:proofErr w:type="spellStart"/>
      <w:r>
        <w:rPr>
          <w:b/>
          <w:bCs/>
          <w:lang w:val="ru-RU"/>
        </w:rPr>
        <w:t>Цыганаш</w:t>
      </w:r>
      <w:proofErr w:type="spellEnd"/>
      <w:r w:rsidR="008170C6">
        <w:rPr>
          <w:lang w:val="ru-RU"/>
        </w:rPr>
        <w:br w:type="page"/>
      </w:r>
    </w:p>
    <w:sectPr w:rsidR="008170C6" w:rsidSect="00CA3C41">
      <w:headerReference w:type="default" r:id="rId12"/>
      <w:pgSz w:w="11900" w:h="16840"/>
      <w:pgMar w:top="1725" w:right="851" w:bottom="1135" w:left="851" w:header="142" w:footer="21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4A8A2" w14:textId="77777777" w:rsidR="00EC68C6" w:rsidRDefault="00EC68C6" w:rsidP="006F6992">
      <w:r>
        <w:separator/>
      </w:r>
    </w:p>
  </w:endnote>
  <w:endnote w:type="continuationSeparator" w:id="0">
    <w:p w14:paraId="01F09EAF" w14:textId="77777777" w:rsidR="00EC68C6" w:rsidRDefault="00EC68C6" w:rsidP="006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5992B" w14:textId="77777777" w:rsidR="00EC68C6" w:rsidRDefault="00EC68C6" w:rsidP="006F6992">
      <w:r>
        <w:separator/>
      </w:r>
    </w:p>
  </w:footnote>
  <w:footnote w:type="continuationSeparator" w:id="0">
    <w:p w14:paraId="51F223E7" w14:textId="77777777" w:rsidR="00EC68C6" w:rsidRDefault="00EC68C6" w:rsidP="006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7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3204"/>
      <w:gridCol w:w="3308"/>
    </w:tblGrid>
    <w:tr w:rsidR="00323316" w14:paraId="542114D4" w14:textId="77777777" w:rsidTr="00323316">
      <w:trPr>
        <w:jc w:val="center"/>
      </w:trPr>
      <w:tc>
        <w:tcPr>
          <w:tcW w:w="1807" w:type="pct"/>
        </w:tcPr>
        <w:p w14:paraId="20482126" w14:textId="6581AA11" w:rsidR="00323316" w:rsidRDefault="00323316" w:rsidP="00323316">
          <w:pPr>
            <w:pStyle w:val="a3"/>
            <w:tabs>
              <w:tab w:val="clear" w:pos="4680"/>
              <w:tab w:val="clear" w:pos="9360"/>
            </w:tabs>
            <w:ind w:firstLine="0"/>
            <w:jc w:val="center"/>
            <w:rPr>
              <w:lang w:val="ru-RU"/>
            </w:rPr>
          </w:pPr>
        </w:p>
      </w:tc>
      <w:tc>
        <w:tcPr>
          <w:tcW w:w="1571" w:type="pct"/>
        </w:tcPr>
        <w:p w14:paraId="0A2C8234" w14:textId="42824E40" w:rsidR="00323316" w:rsidRDefault="00323316" w:rsidP="00323316">
          <w:pPr>
            <w:pStyle w:val="a3"/>
            <w:tabs>
              <w:tab w:val="clear" w:pos="4680"/>
              <w:tab w:val="clear" w:pos="9360"/>
            </w:tabs>
            <w:ind w:firstLine="0"/>
            <w:jc w:val="center"/>
            <w:rPr>
              <w:lang w:val="ru-RU"/>
            </w:rPr>
          </w:pPr>
          <w:r w:rsidRPr="00071CED">
            <w:rPr>
              <w:noProof/>
              <w:color w:val="000000"/>
              <w:sz w:val="28"/>
              <w:szCs w:val="28"/>
            </w:rPr>
            <w:drawing>
              <wp:inline distT="0" distB="0" distL="0" distR="0" wp14:anchorId="5CC8DE86" wp14:editId="48E2DE98">
                <wp:extent cx="1333500" cy="1133475"/>
                <wp:effectExtent l="0" t="0" r="0" b="0"/>
                <wp:docPr id="136238435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2" w:type="pct"/>
        </w:tcPr>
        <w:p w14:paraId="688BBEBC" w14:textId="3A664DC8" w:rsidR="00323316" w:rsidRDefault="00323316" w:rsidP="00323316">
          <w:pPr>
            <w:pStyle w:val="a3"/>
            <w:tabs>
              <w:tab w:val="clear" w:pos="4680"/>
              <w:tab w:val="clear" w:pos="9360"/>
            </w:tabs>
            <w:ind w:firstLine="0"/>
            <w:rPr>
              <w:lang w:val="ru-RU"/>
            </w:rPr>
          </w:pPr>
        </w:p>
      </w:tc>
    </w:tr>
  </w:tbl>
  <w:p w14:paraId="24D14183" w14:textId="220D69D0" w:rsidR="005D763F" w:rsidRPr="005D763F" w:rsidRDefault="005D763F" w:rsidP="005D763F">
    <w:pPr>
      <w:pStyle w:val="a3"/>
      <w:tabs>
        <w:tab w:val="clear" w:pos="4680"/>
        <w:tab w:val="clear" w:pos="9360"/>
      </w:tabs>
      <w:ind w:firstLine="0"/>
      <w:rPr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215B3"/>
    <w:multiLevelType w:val="hybridMultilevel"/>
    <w:tmpl w:val="5ACA8F8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97C17"/>
    <w:multiLevelType w:val="hybridMultilevel"/>
    <w:tmpl w:val="7EF4CC5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253546D"/>
    <w:multiLevelType w:val="hybridMultilevel"/>
    <w:tmpl w:val="1FE88E5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A4B18"/>
    <w:multiLevelType w:val="hybridMultilevel"/>
    <w:tmpl w:val="340876A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31180"/>
    <w:multiLevelType w:val="hybridMultilevel"/>
    <w:tmpl w:val="F79CB35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399222D"/>
    <w:multiLevelType w:val="hybridMultilevel"/>
    <w:tmpl w:val="98CC4C2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335918"/>
    <w:multiLevelType w:val="hybridMultilevel"/>
    <w:tmpl w:val="6B44A9F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51B33"/>
    <w:multiLevelType w:val="hybridMultilevel"/>
    <w:tmpl w:val="74C887E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059B2971"/>
    <w:multiLevelType w:val="hybridMultilevel"/>
    <w:tmpl w:val="3418F59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062446E3"/>
    <w:multiLevelType w:val="hybridMultilevel"/>
    <w:tmpl w:val="82E6546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084E48F7"/>
    <w:multiLevelType w:val="hybridMultilevel"/>
    <w:tmpl w:val="055AABA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88517E5"/>
    <w:multiLevelType w:val="hybridMultilevel"/>
    <w:tmpl w:val="C44AF6C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8759BA"/>
    <w:multiLevelType w:val="hybridMultilevel"/>
    <w:tmpl w:val="17E0327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0BF60B99"/>
    <w:multiLevelType w:val="hybridMultilevel"/>
    <w:tmpl w:val="1A00E1F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205701"/>
    <w:multiLevelType w:val="hybridMultilevel"/>
    <w:tmpl w:val="2256B47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350A70"/>
    <w:multiLevelType w:val="hybridMultilevel"/>
    <w:tmpl w:val="2FEA972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8A39AF"/>
    <w:multiLevelType w:val="hybridMultilevel"/>
    <w:tmpl w:val="430231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B3CCC"/>
    <w:multiLevelType w:val="hybridMultilevel"/>
    <w:tmpl w:val="4DFE70D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D47240"/>
    <w:multiLevelType w:val="hybridMultilevel"/>
    <w:tmpl w:val="8D9E6F5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6F1332"/>
    <w:multiLevelType w:val="hybridMultilevel"/>
    <w:tmpl w:val="17DA60F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13303BA9"/>
    <w:multiLevelType w:val="hybridMultilevel"/>
    <w:tmpl w:val="29FAAB5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F423DB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D5527C"/>
    <w:multiLevelType w:val="hybridMultilevel"/>
    <w:tmpl w:val="34086D9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DA3072"/>
    <w:multiLevelType w:val="hybridMultilevel"/>
    <w:tmpl w:val="689A524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EE127F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06098A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DF2DFA"/>
    <w:multiLevelType w:val="hybridMultilevel"/>
    <w:tmpl w:val="007E58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076A6A"/>
    <w:multiLevelType w:val="hybridMultilevel"/>
    <w:tmpl w:val="884A237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18214E2F"/>
    <w:multiLevelType w:val="hybridMultilevel"/>
    <w:tmpl w:val="6C9E846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182D228F"/>
    <w:multiLevelType w:val="hybridMultilevel"/>
    <w:tmpl w:val="1AC8ACE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52462C"/>
    <w:multiLevelType w:val="hybridMultilevel"/>
    <w:tmpl w:val="B7E0C55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AE51B2"/>
    <w:multiLevelType w:val="hybridMultilevel"/>
    <w:tmpl w:val="B0B6A26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F505F8"/>
    <w:multiLevelType w:val="hybridMultilevel"/>
    <w:tmpl w:val="03621B3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1A416830"/>
    <w:multiLevelType w:val="hybridMultilevel"/>
    <w:tmpl w:val="7584C40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1B5423EF"/>
    <w:multiLevelType w:val="multilevel"/>
    <w:tmpl w:val="99168F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B85028F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CB166D6"/>
    <w:multiLevelType w:val="hybridMultilevel"/>
    <w:tmpl w:val="D3B8B1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DAC7508"/>
    <w:multiLevelType w:val="hybridMultilevel"/>
    <w:tmpl w:val="23E0BFA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1DBD25E8"/>
    <w:multiLevelType w:val="hybridMultilevel"/>
    <w:tmpl w:val="ED26640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E265F84"/>
    <w:multiLevelType w:val="hybridMultilevel"/>
    <w:tmpl w:val="175ECCB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0" w15:restartNumberingAfterBreak="0">
    <w:nsid w:val="1EBB1664"/>
    <w:multiLevelType w:val="hybridMultilevel"/>
    <w:tmpl w:val="6A98C09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1FCD22BA"/>
    <w:multiLevelType w:val="hybridMultilevel"/>
    <w:tmpl w:val="08700A3C"/>
    <w:lvl w:ilvl="0" w:tplc="6652F73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208E1034"/>
    <w:multiLevelType w:val="hybridMultilevel"/>
    <w:tmpl w:val="86C0E38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5601A10"/>
    <w:multiLevelType w:val="hybridMultilevel"/>
    <w:tmpl w:val="07BAA50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5E27B1E"/>
    <w:multiLevelType w:val="hybridMultilevel"/>
    <w:tmpl w:val="08BED5C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26596B22"/>
    <w:multiLevelType w:val="hybridMultilevel"/>
    <w:tmpl w:val="931AC47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76A4AA4"/>
    <w:multiLevelType w:val="hybridMultilevel"/>
    <w:tmpl w:val="7F84723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77155CC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7D00050"/>
    <w:multiLevelType w:val="hybridMultilevel"/>
    <w:tmpl w:val="4F1C67D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28F17090"/>
    <w:multiLevelType w:val="hybridMultilevel"/>
    <w:tmpl w:val="1D2A549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0" w15:restartNumberingAfterBreak="0">
    <w:nsid w:val="28F27985"/>
    <w:multiLevelType w:val="hybridMultilevel"/>
    <w:tmpl w:val="539E2B8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93B096E"/>
    <w:multiLevelType w:val="hybridMultilevel"/>
    <w:tmpl w:val="5004FDEC"/>
    <w:lvl w:ilvl="0" w:tplc="B4FCC42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2" w15:restartNumberingAfterBreak="0">
    <w:nsid w:val="2A6E6E2E"/>
    <w:multiLevelType w:val="hybridMultilevel"/>
    <w:tmpl w:val="5BF8A22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2AE0201A"/>
    <w:multiLevelType w:val="hybridMultilevel"/>
    <w:tmpl w:val="8D6277D6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2B522F18"/>
    <w:multiLevelType w:val="hybridMultilevel"/>
    <w:tmpl w:val="D354BE2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B65715A"/>
    <w:multiLevelType w:val="hybridMultilevel"/>
    <w:tmpl w:val="B7085120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6" w15:restartNumberingAfterBreak="0">
    <w:nsid w:val="2BD42509"/>
    <w:multiLevelType w:val="hybridMultilevel"/>
    <w:tmpl w:val="127C6DD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2CE4707F"/>
    <w:multiLevelType w:val="hybridMultilevel"/>
    <w:tmpl w:val="1C24D56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17515B"/>
    <w:multiLevelType w:val="hybridMultilevel"/>
    <w:tmpl w:val="B4A840A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EC4527B"/>
    <w:multiLevelType w:val="hybridMultilevel"/>
    <w:tmpl w:val="08F6182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F3676AD"/>
    <w:multiLevelType w:val="hybridMultilevel"/>
    <w:tmpl w:val="45EE1A1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310D0C3B"/>
    <w:multiLevelType w:val="hybridMultilevel"/>
    <w:tmpl w:val="AE1619FC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32F64770"/>
    <w:multiLevelType w:val="hybridMultilevel"/>
    <w:tmpl w:val="9BA21EF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3" w15:restartNumberingAfterBreak="0">
    <w:nsid w:val="32FF0BFA"/>
    <w:multiLevelType w:val="hybridMultilevel"/>
    <w:tmpl w:val="70AC1A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3143E8A"/>
    <w:multiLevelType w:val="hybridMultilevel"/>
    <w:tmpl w:val="F18073C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3394E0E"/>
    <w:multiLevelType w:val="hybridMultilevel"/>
    <w:tmpl w:val="8C8E8B64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34D45C95"/>
    <w:multiLevelType w:val="hybridMultilevel"/>
    <w:tmpl w:val="00B0A6DA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35716516"/>
    <w:multiLevelType w:val="hybridMultilevel"/>
    <w:tmpl w:val="6FDCCC62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36175549"/>
    <w:multiLevelType w:val="hybridMultilevel"/>
    <w:tmpl w:val="361E6F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A0387A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99C4B9B"/>
    <w:multiLevelType w:val="hybridMultilevel"/>
    <w:tmpl w:val="8A6CDCE2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39AD50DF"/>
    <w:multiLevelType w:val="hybridMultilevel"/>
    <w:tmpl w:val="96968AF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2" w15:restartNumberingAfterBreak="0">
    <w:nsid w:val="39F70558"/>
    <w:multiLevelType w:val="hybridMultilevel"/>
    <w:tmpl w:val="4972208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3" w15:restartNumberingAfterBreak="0">
    <w:nsid w:val="3A50519E"/>
    <w:multiLevelType w:val="hybridMultilevel"/>
    <w:tmpl w:val="DC08D79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A7854F5"/>
    <w:multiLevelType w:val="hybridMultilevel"/>
    <w:tmpl w:val="234469D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5" w15:restartNumberingAfterBreak="0">
    <w:nsid w:val="3AAE64FE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ABB4F25"/>
    <w:multiLevelType w:val="hybridMultilevel"/>
    <w:tmpl w:val="057CAA1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AEB0F3F"/>
    <w:multiLevelType w:val="hybridMultilevel"/>
    <w:tmpl w:val="50DA10B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B88221B"/>
    <w:multiLevelType w:val="hybridMultilevel"/>
    <w:tmpl w:val="52EA400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E1727C2"/>
    <w:multiLevelType w:val="hybridMultilevel"/>
    <w:tmpl w:val="DAF8F0E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0" w15:restartNumberingAfterBreak="0">
    <w:nsid w:val="3EAF7B4C"/>
    <w:multiLevelType w:val="hybridMultilevel"/>
    <w:tmpl w:val="BC6C174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F2E7D76"/>
    <w:multiLevelType w:val="multilevel"/>
    <w:tmpl w:val="D3982B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09C7350"/>
    <w:multiLevelType w:val="hybridMultilevel"/>
    <w:tmpl w:val="179408C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11A3341"/>
    <w:multiLevelType w:val="multilevel"/>
    <w:tmpl w:val="00EE0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15E78E5"/>
    <w:multiLevelType w:val="hybridMultilevel"/>
    <w:tmpl w:val="6486F80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428798A"/>
    <w:multiLevelType w:val="hybridMultilevel"/>
    <w:tmpl w:val="DCE0221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52602E6"/>
    <w:multiLevelType w:val="hybridMultilevel"/>
    <w:tmpl w:val="B9D24E1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59C3D82"/>
    <w:multiLevelType w:val="hybridMultilevel"/>
    <w:tmpl w:val="BC92BA6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61E2184"/>
    <w:multiLevelType w:val="hybridMultilevel"/>
    <w:tmpl w:val="1DEE7BA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8441415"/>
    <w:multiLevelType w:val="hybridMultilevel"/>
    <w:tmpl w:val="36D0264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ADF0309"/>
    <w:multiLevelType w:val="hybridMultilevel"/>
    <w:tmpl w:val="3DC8A3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B27545C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E2F30E8"/>
    <w:multiLevelType w:val="hybridMultilevel"/>
    <w:tmpl w:val="FD5AEEF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16C7238"/>
    <w:multiLevelType w:val="hybridMultilevel"/>
    <w:tmpl w:val="69766B84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522F1C56"/>
    <w:multiLevelType w:val="hybridMultilevel"/>
    <w:tmpl w:val="7804A49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43B1069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5740DF6"/>
    <w:multiLevelType w:val="hybridMultilevel"/>
    <w:tmpl w:val="81A4E7B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5DF2139"/>
    <w:multiLevelType w:val="multilevel"/>
    <w:tmpl w:val="7A1E3B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7620A54"/>
    <w:multiLevelType w:val="hybridMultilevel"/>
    <w:tmpl w:val="DFA66D8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7FE6C81"/>
    <w:multiLevelType w:val="hybridMultilevel"/>
    <w:tmpl w:val="D7D8045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0" w15:restartNumberingAfterBreak="0">
    <w:nsid w:val="58586637"/>
    <w:multiLevelType w:val="hybridMultilevel"/>
    <w:tmpl w:val="3370D1B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8724483"/>
    <w:multiLevelType w:val="hybridMultilevel"/>
    <w:tmpl w:val="0A6AC7B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9AB4FE0"/>
    <w:multiLevelType w:val="hybridMultilevel"/>
    <w:tmpl w:val="025CD18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9D3461F"/>
    <w:multiLevelType w:val="hybridMultilevel"/>
    <w:tmpl w:val="AA8E8F68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4" w15:restartNumberingAfterBreak="0">
    <w:nsid w:val="5A3C7F4E"/>
    <w:multiLevelType w:val="hybridMultilevel"/>
    <w:tmpl w:val="56BE41B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D777551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F2A21FC"/>
    <w:multiLevelType w:val="hybridMultilevel"/>
    <w:tmpl w:val="D59EBE4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F2F4F55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7E1C9C"/>
    <w:multiLevelType w:val="hybridMultilevel"/>
    <w:tmpl w:val="62409A2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0DE7512"/>
    <w:multiLevelType w:val="hybridMultilevel"/>
    <w:tmpl w:val="FA3C657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0" w15:restartNumberingAfterBreak="0">
    <w:nsid w:val="61234C6E"/>
    <w:multiLevelType w:val="hybridMultilevel"/>
    <w:tmpl w:val="B0EE49B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1" w15:restartNumberingAfterBreak="0">
    <w:nsid w:val="62866EED"/>
    <w:multiLevelType w:val="hybridMultilevel"/>
    <w:tmpl w:val="B694EDA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2DA06EF"/>
    <w:multiLevelType w:val="hybridMultilevel"/>
    <w:tmpl w:val="657CA17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3" w15:restartNumberingAfterBreak="0">
    <w:nsid w:val="6373114A"/>
    <w:multiLevelType w:val="hybridMultilevel"/>
    <w:tmpl w:val="FE9E7D4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3A924B4"/>
    <w:multiLevelType w:val="hybridMultilevel"/>
    <w:tmpl w:val="6B52B530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 w15:restartNumberingAfterBreak="0">
    <w:nsid w:val="641F3F97"/>
    <w:multiLevelType w:val="hybridMultilevel"/>
    <w:tmpl w:val="98DA83C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73366EC"/>
    <w:multiLevelType w:val="hybridMultilevel"/>
    <w:tmpl w:val="95BAA9A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678A5FA6"/>
    <w:multiLevelType w:val="hybridMultilevel"/>
    <w:tmpl w:val="6E98553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8792CD2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8ED0EE2"/>
    <w:multiLevelType w:val="hybridMultilevel"/>
    <w:tmpl w:val="619AB8E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0" w15:restartNumberingAfterBreak="0">
    <w:nsid w:val="6A5F10DA"/>
    <w:multiLevelType w:val="hybridMultilevel"/>
    <w:tmpl w:val="6BEA5218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1" w15:restartNumberingAfterBreak="0">
    <w:nsid w:val="6A7D0E66"/>
    <w:multiLevelType w:val="hybridMultilevel"/>
    <w:tmpl w:val="333293B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2" w15:restartNumberingAfterBreak="0">
    <w:nsid w:val="6BBB3791"/>
    <w:multiLevelType w:val="hybridMultilevel"/>
    <w:tmpl w:val="D0D0506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C6D52DD"/>
    <w:multiLevelType w:val="hybridMultilevel"/>
    <w:tmpl w:val="3EFA676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4" w15:restartNumberingAfterBreak="0">
    <w:nsid w:val="6CCD4123"/>
    <w:multiLevelType w:val="hybridMultilevel"/>
    <w:tmpl w:val="44409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5" w15:restartNumberingAfterBreak="0">
    <w:nsid w:val="6CDA2AF2"/>
    <w:multiLevelType w:val="hybridMultilevel"/>
    <w:tmpl w:val="70C251E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E3C3CC3"/>
    <w:multiLevelType w:val="hybridMultilevel"/>
    <w:tmpl w:val="8936680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7" w15:restartNumberingAfterBreak="0">
    <w:nsid w:val="6E9B1008"/>
    <w:multiLevelType w:val="hybridMultilevel"/>
    <w:tmpl w:val="6D4EB69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F962A30"/>
    <w:multiLevelType w:val="hybridMultilevel"/>
    <w:tmpl w:val="514A0D3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1436268"/>
    <w:multiLevelType w:val="hybridMultilevel"/>
    <w:tmpl w:val="D478A9F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1495253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17276AC"/>
    <w:multiLevelType w:val="hybridMultilevel"/>
    <w:tmpl w:val="07824CF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1F46C30"/>
    <w:multiLevelType w:val="hybridMultilevel"/>
    <w:tmpl w:val="80DCD836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 w15:restartNumberingAfterBreak="0">
    <w:nsid w:val="73485573"/>
    <w:multiLevelType w:val="hybridMultilevel"/>
    <w:tmpl w:val="E758CCB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4" w15:restartNumberingAfterBreak="0">
    <w:nsid w:val="7504620E"/>
    <w:multiLevelType w:val="hybridMultilevel"/>
    <w:tmpl w:val="0442D4D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5254DE4"/>
    <w:multiLevelType w:val="hybridMultilevel"/>
    <w:tmpl w:val="B93E14D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6" w15:restartNumberingAfterBreak="0">
    <w:nsid w:val="757138B5"/>
    <w:multiLevelType w:val="hybridMultilevel"/>
    <w:tmpl w:val="92BCB26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8C446E5"/>
    <w:multiLevelType w:val="hybridMultilevel"/>
    <w:tmpl w:val="01B84B6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8" w15:restartNumberingAfterBreak="0">
    <w:nsid w:val="790D3026"/>
    <w:multiLevelType w:val="hybridMultilevel"/>
    <w:tmpl w:val="A522A6F8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9" w15:restartNumberingAfterBreak="0">
    <w:nsid w:val="7B7A38E1"/>
    <w:multiLevelType w:val="hybridMultilevel"/>
    <w:tmpl w:val="FEC2F3CA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 w15:restartNumberingAfterBreak="0">
    <w:nsid w:val="7BD32625"/>
    <w:multiLevelType w:val="multilevel"/>
    <w:tmpl w:val="3EFEE1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BD74125"/>
    <w:multiLevelType w:val="hybridMultilevel"/>
    <w:tmpl w:val="ECE24E8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2" w15:restartNumberingAfterBreak="0">
    <w:nsid w:val="7BE2630F"/>
    <w:multiLevelType w:val="hybridMultilevel"/>
    <w:tmpl w:val="E6D8753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3" w15:restartNumberingAfterBreak="0">
    <w:nsid w:val="7C1E518C"/>
    <w:multiLevelType w:val="hybridMultilevel"/>
    <w:tmpl w:val="6428EB0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D0E5A1D"/>
    <w:multiLevelType w:val="hybridMultilevel"/>
    <w:tmpl w:val="91D87A1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E1244DC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EDF77F1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F867C58"/>
    <w:multiLevelType w:val="hybridMultilevel"/>
    <w:tmpl w:val="3330089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045288">
    <w:abstractNumId w:val="66"/>
  </w:num>
  <w:num w:numId="2" w16cid:durableId="745028227">
    <w:abstractNumId w:val="67"/>
  </w:num>
  <w:num w:numId="3" w16cid:durableId="1220631572">
    <w:abstractNumId w:val="118"/>
  </w:num>
  <w:num w:numId="4" w16cid:durableId="1589121144">
    <w:abstractNumId w:val="47"/>
  </w:num>
  <w:num w:numId="5" w16cid:durableId="1794861267">
    <w:abstractNumId w:val="145"/>
  </w:num>
  <w:num w:numId="6" w16cid:durableId="1074401955">
    <w:abstractNumId w:val="33"/>
  </w:num>
  <w:num w:numId="7" w16cid:durableId="178005092">
    <w:abstractNumId w:val="83"/>
  </w:num>
  <w:num w:numId="8" w16cid:durableId="431435079">
    <w:abstractNumId w:val="34"/>
  </w:num>
  <w:num w:numId="9" w16cid:durableId="140999873">
    <w:abstractNumId w:val="140"/>
  </w:num>
  <w:num w:numId="10" w16cid:durableId="1313871954">
    <w:abstractNumId w:val="81"/>
  </w:num>
  <w:num w:numId="11" w16cid:durableId="1462262044">
    <w:abstractNumId w:val="97"/>
  </w:num>
  <w:num w:numId="12" w16cid:durableId="213323028">
    <w:abstractNumId w:val="139"/>
  </w:num>
  <w:num w:numId="13" w16cid:durableId="2013289977">
    <w:abstractNumId w:val="142"/>
  </w:num>
  <w:num w:numId="14" w16cid:durableId="1580628204">
    <w:abstractNumId w:val="114"/>
  </w:num>
  <w:num w:numId="15" w16cid:durableId="1906836120">
    <w:abstractNumId w:val="53"/>
  </w:num>
  <w:num w:numId="16" w16cid:durableId="1886289502">
    <w:abstractNumId w:val="133"/>
  </w:num>
  <w:num w:numId="17" w16cid:durableId="1355694649">
    <w:abstractNumId w:val="52"/>
  </w:num>
  <w:num w:numId="18" w16cid:durableId="685400222">
    <w:abstractNumId w:val="61"/>
  </w:num>
  <w:num w:numId="19" w16cid:durableId="984510543">
    <w:abstractNumId w:val="40"/>
  </w:num>
  <w:num w:numId="20" w16cid:durableId="343745263">
    <w:abstractNumId w:val="65"/>
  </w:num>
  <w:num w:numId="21" w16cid:durableId="565382638">
    <w:abstractNumId w:val="116"/>
  </w:num>
  <w:num w:numId="22" w16cid:durableId="54010758">
    <w:abstractNumId w:val="70"/>
  </w:num>
  <w:num w:numId="23" w16cid:durableId="723060970">
    <w:abstractNumId w:val="132"/>
  </w:num>
  <w:num w:numId="24" w16cid:durableId="925771672">
    <w:abstractNumId w:val="62"/>
  </w:num>
  <w:num w:numId="25" w16cid:durableId="1053457945">
    <w:abstractNumId w:val="120"/>
  </w:num>
  <w:num w:numId="26" w16cid:durableId="1494637157">
    <w:abstractNumId w:val="28"/>
  </w:num>
  <w:num w:numId="27" w16cid:durableId="135610882">
    <w:abstractNumId w:val="79"/>
  </w:num>
  <w:num w:numId="28" w16cid:durableId="1802114625">
    <w:abstractNumId w:val="137"/>
  </w:num>
  <w:num w:numId="29" w16cid:durableId="1418599482">
    <w:abstractNumId w:val="103"/>
  </w:num>
  <w:num w:numId="30" w16cid:durableId="2077585998">
    <w:abstractNumId w:val="39"/>
  </w:num>
  <w:num w:numId="31" w16cid:durableId="83185543">
    <w:abstractNumId w:val="27"/>
  </w:num>
  <w:num w:numId="32" w16cid:durableId="322389617">
    <w:abstractNumId w:val="55"/>
  </w:num>
  <w:num w:numId="33" w16cid:durableId="668100958">
    <w:abstractNumId w:val="51"/>
  </w:num>
  <w:num w:numId="34" w16cid:durableId="556208703">
    <w:abstractNumId w:val="4"/>
  </w:num>
  <w:num w:numId="35" w16cid:durableId="1906597347">
    <w:abstractNumId w:val="99"/>
  </w:num>
  <w:num w:numId="36" w16cid:durableId="1158838226">
    <w:abstractNumId w:val="110"/>
  </w:num>
  <w:num w:numId="37" w16cid:durableId="988439431">
    <w:abstractNumId w:val="8"/>
  </w:num>
  <w:num w:numId="38" w16cid:durableId="1737321565">
    <w:abstractNumId w:val="109"/>
  </w:num>
  <w:num w:numId="39" w16cid:durableId="1488353719">
    <w:abstractNumId w:val="44"/>
  </w:num>
  <w:num w:numId="40" w16cid:durableId="1020159990">
    <w:abstractNumId w:val="74"/>
  </w:num>
  <w:num w:numId="41" w16cid:durableId="903299599">
    <w:abstractNumId w:val="126"/>
  </w:num>
  <w:num w:numId="42" w16cid:durableId="2071494526">
    <w:abstractNumId w:val="7"/>
  </w:num>
  <w:num w:numId="43" w16cid:durableId="1422987897">
    <w:abstractNumId w:val="60"/>
  </w:num>
  <w:num w:numId="44" w16cid:durableId="809400359">
    <w:abstractNumId w:val="72"/>
  </w:num>
  <w:num w:numId="45" w16cid:durableId="1565524570">
    <w:abstractNumId w:val="9"/>
  </w:num>
  <w:num w:numId="46" w16cid:durableId="650789972">
    <w:abstractNumId w:val="71"/>
  </w:num>
  <w:num w:numId="47" w16cid:durableId="1405033214">
    <w:abstractNumId w:val="112"/>
  </w:num>
  <w:num w:numId="48" w16cid:durableId="230626448">
    <w:abstractNumId w:val="10"/>
  </w:num>
  <w:num w:numId="49" w16cid:durableId="1798252438">
    <w:abstractNumId w:val="123"/>
  </w:num>
  <w:num w:numId="50" w16cid:durableId="1163740929">
    <w:abstractNumId w:val="32"/>
  </w:num>
  <w:num w:numId="51" w16cid:durableId="887300142">
    <w:abstractNumId w:val="119"/>
  </w:num>
  <w:num w:numId="52" w16cid:durableId="1677268188">
    <w:abstractNumId w:val="48"/>
  </w:num>
  <w:num w:numId="53" w16cid:durableId="61414962">
    <w:abstractNumId w:val="12"/>
  </w:num>
  <w:num w:numId="54" w16cid:durableId="1844852592">
    <w:abstractNumId w:val="1"/>
  </w:num>
  <w:num w:numId="55" w16cid:durableId="895123003">
    <w:abstractNumId w:val="141"/>
  </w:num>
  <w:num w:numId="56" w16cid:durableId="28723804">
    <w:abstractNumId w:val="49"/>
  </w:num>
  <w:num w:numId="57" w16cid:durableId="209808210">
    <w:abstractNumId w:val="135"/>
  </w:num>
  <w:num w:numId="58" w16cid:durableId="82998610">
    <w:abstractNumId w:val="19"/>
  </w:num>
  <w:num w:numId="59" w16cid:durableId="188954667">
    <w:abstractNumId w:val="138"/>
  </w:num>
  <w:num w:numId="60" w16cid:durableId="1450323286">
    <w:abstractNumId w:val="56"/>
  </w:num>
  <w:num w:numId="61" w16cid:durableId="1724021422">
    <w:abstractNumId w:val="121"/>
  </w:num>
  <w:num w:numId="62" w16cid:durableId="1909878527">
    <w:abstractNumId w:val="37"/>
  </w:num>
  <w:num w:numId="63" w16cid:durableId="1308052109">
    <w:abstractNumId w:val="24"/>
  </w:num>
  <w:num w:numId="64" w16cid:durableId="1783378801">
    <w:abstractNumId w:val="130"/>
  </w:num>
  <w:num w:numId="65" w16cid:durableId="646863868">
    <w:abstractNumId w:val="91"/>
  </w:num>
  <w:num w:numId="66" w16cid:durableId="1680543585">
    <w:abstractNumId w:val="21"/>
  </w:num>
  <w:num w:numId="67" w16cid:durableId="1619725121">
    <w:abstractNumId w:val="69"/>
  </w:num>
  <w:num w:numId="68" w16cid:durableId="1975065844">
    <w:abstractNumId w:val="107"/>
  </w:num>
  <w:num w:numId="69" w16cid:durableId="744958468">
    <w:abstractNumId w:val="131"/>
  </w:num>
  <w:num w:numId="70" w16cid:durableId="906185724">
    <w:abstractNumId w:val="92"/>
  </w:num>
  <w:num w:numId="71" w16cid:durableId="1295720767">
    <w:abstractNumId w:val="2"/>
  </w:num>
  <w:num w:numId="72" w16cid:durableId="775442466">
    <w:abstractNumId w:val="42"/>
  </w:num>
  <w:num w:numId="73" w16cid:durableId="1837530264">
    <w:abstractNumId w:val="147"/>
  </w:num>
  <w:num w:numId="74" w16cid:durableId="17243759">
    <w:abstractNumId w:val="50"/>
  </w:num>
  <w:num w:numId="75" w16cid:durableId="1543051456">
    <w:abstractNumId w:val="43"/>
  </w:num>
  <w:num w:numId="76" w16cid:durableId="1503932818">
    <w:abstractNumId w:val="35"/>
  </w:num>
  <w:num w:numId="77" w16cid:durableId="44958030">
    <w:abstractNumId w:val="111"/>
  </w:num>
  <w:num w:numId="78" w16cid:durableId="1225338595">
    <w:abstractNumId w:val="96"/>
  </w:num>
  <w:num w:numId="79" w16cid:durableId="1053386279">
    <w:abstractNumId w:val="82"/>
  </w:num>
  <w:num w:numId="80" w16cid:durableId="1863744621">
    <w:abstractNumId w:val="6"/>
  </w:num>
  <w:num w:numId="81" w16cid:durableId="512572267">
    <w:abstractNumId w:val="87"/>
  </w:num>
  <w:num w:numId="82" w16cid:durableId="930894412">
    <w:abstractNumId w:val="38"/>
  </w:num>
  <w:num w:numId="83" w16cid:durableId="704719971">
    <w:abstractNumId w:val="144"/>
  </w:num>
  <w:num w:numId="84" w16cid:durableId="1339843775">
    <w:abstractNumId w:val="117"/>
  </w:num>
  <w:num w:numId="85" w16cid:durableId="461389811">
    <w:abstractNumId w:val="88"/>
  </w:num>
  <w:num w:numId="86" w16cid:durableId="1187132205">
    <w:abstractNumId w:val="46"/>
  </w:num>
  <w:num w:numId="87" w16cid:durableId="182331979">
    <w:abstractNumId w:val="115"/>
  </w:num>
  <w:num w:numId="88" w16cid:durableId="1292399608">
    <w:abstractNumId w:val="86"/>
  </w:num>
  <w:num w:numId="89" w16cid:durableId="1649625992">
    <w:abstractNumId w:val="73"/>
  </w:num>
  <w:num w:numId="90" w16cid:durableId="191962835">
    <w:abstractNumId w:val="13"/>
  </w:num>
  <w:num w:numId="91" w16cid:durableId="1193303474">
    <w:abstractNumId w:val="26"/>
  </w:num>
  <w:num w:numId="92" w16cid:durableId="1270548048">
    <w:abstractNumId w:val="128"/>
  </w:num>
  <w:num w:numId="93" w16cid:durableId="16853011">
    <w:abstractNumId w:val="25"/>
  </w:num>
  <w:num w:numId="94" w16cid:durableId="762654219">
    <w:abstractNumId w:val="68"/>
  </w:num>
  <w:num w:numId="95" w16cid:durableId="1412386775">
    <w:abstractNumId w:val="18"/>
  </w:num>
  <w:num w:numId="96" w16cid:durableId="2034647512">
    <w:abstractNumId w:val="134"/>
  </w:num>
  <w:num w:numId="97" w16cid:durableId="649291441">
    <w:abstractNumId w:val="15"/>
  </w:num>
  <w:num w:numId="98" w16cid:durableId="250700763">
    <w:abstractNumId w:val="23"/>
  </w:num>
  <w:num w:numId="99" w16cid:durableId="2024283471">
    <w:abstractNumId w:val="122"/>
  </w:num>
  <w:num w:numId="100" w16cid:durableId="846871640">
    <w:abstractNumId w:val="84"/>
  </w:num>
  <w:num w:numId="101" w16cid:durableId="1463578476">
    <w:abstractNumId w:val="129"/>
  </w:num>
  <w:num w:numId="102" w16cid:durableId="2068649776">
    <w:abstractNumId w:val="146"/>
  </w:num>
  <w:num w:numId="103" w16cid:durableId="1964799558">
    <w:abstractNumId w:val="17"/>
  </w:num>
  <w:num w:numId="104" w16cid:durableId="1282951922">
    <w:abstractNumId w:val="100"/>
  </w:num>
  <w:num w:numId="105" w16cid:durableId="1059550517">
    <w:abstractNumId w:val="20"/>
  </w:num>
  <w:num w:numId="106" w16cid:durableId="1542326935">
    <w:abstractNumId w:val="14"/>
  </w:num>
  <w:num w:numId="107" w16cid:durableId="940840218">
    <w:abstractNumId w:val="113"/>
  </w:num>
  <w:num w:numId="108" w16cid:durableId="565723166">
    <w:abstractNumId w:val="77"/>
  </w:num>
  <w:num w:numId="109" w16cid:durableId="1658220121">
    <w:abstractNumId w:val="136"/>
  </w:num>
  <w:num w:numId="110" w16cid:durableId="1809977351">
    <w:abstractNumId w:val="80"/>
  </w:num>
  <w:num w:numId="111" w16cid:durableId="1875969142">
    <w:abstractNumId w:val="106"/>
  </w:num>
  <w:num w:numId="112" w16cid:durableId="1561285207">
    <w:abstractNumId w:val="108"/>
  </w:num>
  <w:num w:numId="113" w16cid:durableId="102842381">
    <w:abstractNumId w:val="105"/>
  </w:num>
  <w:num w:numId="114" w16cid:durableId="1062293104">
    <w:abstractNumId w:val="104"/>
  </w:num>
  <w:num w:numId="115" w16cid:durableId="417674583">
    <w:abstractNumId w:val="63"/>
  </w:num>
  <w:num w:numId="116" w16cid:durableId="1969898307">
    <w:abstractNumId w:val="29"/>
  </w:num>
  <w:num w:numId="117" w16cid:durableId="1030226477">
    <w:abstractNumId w:val="30"/>
  </w:num>
  <w:num w:numId="118" w16cid:durableId="801000181">
    <w:abstractNumId w:val="31"/>
  </w:num>
  <w:num w:numId="119" w16cid:durableId="2007828375">
    <w:abstractNumId w:val="5"/>
  </w:num>
  <w:num w:numId="120" w16cid:durableId="1824394402">
    <w:abstractNumId w:val="36"/>
  </w:num>
  <w:num w:numId="121" w16cid:durableId="143746611">
    <w:abstractNumId w:val="102"/>
  </w:num>
  <w:num w:numId="122" w16cid:durableId="1060251359">
    <w:abstractNumId w:val="125"/>
  </w:num>
  <w:num w:numId="123" w16cid:durableId="1799911302">
    <w:abstractNumId w:val="0"/>
  </w:num>
  <w:num w:numId="124" w16cid:durableId="1668704932">
    <w:abstractNumId w:val="76"/>
  </w:num>
  <w:num w:numId="125" w16cid:durableId="606079881">
    <w:abstractNumId w:val="11"/>
  </w:num>
  <w:num w:numId="126" w16cid:durableId="1113788779">
    <w:abstractNumId w:val="85"/>
  </w:num>
  <w:num w:numId="127" w16cid:durableId="76248366">
    <w:abstractNumId w:val="143"/>
  </w:num>
  <w:num w:numId="128" w16cid:durableId="375786101">
    <w:abstractNumId w:val="95"/>
  </w:num>
  <w:num w:numId="129" w16cid:durableId="689842384">
    <w:abstractNumId w:val="90"/>
  </w:num>
  <w:num w:numId="130" w16cid:durableId="202908852">
    <w:abstractNumId w:val="45"/>
  </w:num>
  <w:num w:numId="131" w16cid:durableId="1326783687">
    <w:abstractNumId w:val="94"/>
  </w:num>
  <w:num w:numId="132" w16cid:durableId="1019047103">
    <w:abstractNumId w:val="16"/>
  </w:num>
  <w:num w:numId="133" w16cid:durableId="56517098">
    <w:abstractNumId w:val="78"/>
  </w:num>
  <w:num w:numId="134" w16cid:durableId="1053578573">
    <w:abstractNumId w:val="101"/>
  </w:num>
  <w:num w:numId="135" w16cid:durableId="619991009">
    <w:abstractNumId w:val="58"/>
  </w:num>
  <w:num w:numId="136" w16cid:durableId="1936982945">
    <w:abstractNumId w:val="3"/>
  </w:num>
  <w:num w:numId="137" w16cid:durableId="363482428">
    <w:abstractNumId w:val="59"/>
  </w:num>
  <w:num w:numId="138" w16cid:durableId="1713991169">
    <w:abstractNumId w:val="57"/>
  </w:num>
  <w:num w:numId="139" w16cid:durableId="415830347">
    <w:abstractNumId w:val="75"/>
  </w:num>
  <w:num w:numId="140" w16cid:durableId="1496804575">
    <w:abstractNumId w:val="64"/>
  </w:num>
  <w:num w:numId="141" w16cid:durableId="479881406">
    <w:abstractNumId w:val="54"/>
  </w:num>
  <w:num w:numId="142" w16cid:durableId="348265486">
    <w:abstractNumId w:val="127"/>
  </w:num>
  <w:num w:numId="143" w16cid:durableId="1135102441">
    <w:abstractNumId w:val="98"/>
  </w:num>
  <w:num w:numId="144" w16cid:durableId="421491708">
    <w:abstractNumId w:val="89"/>
  </w:num>
  <w:num w:numId="145" w16cid:durableId="2014143126">
    <w:abstractNumId w:val="22"/>
  </w:num>
  <w:num w:numId="146" w16cid:durableId="298535718">
    <w:abstractNumId w:val="41"/>
  </w:num>
  <w:num w:numId="147" w16cid:durableId="1277058157">
    <w:abstractNumId w:val="124"/>
  </w:num>
  <w:num w:numId="148" w16cid:durableId="734621392">
    <w:abstractNumId w:val="93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B4"/>
    <w:rsid w:val="00001D56"/>
    <w:rsid w:val="00003957"/>
    <w:rsid w:val="00006A47"/>
    <w:rsid w:val="00007EC8"/>
    <w:rsid w:val="0001157A"/>
    <w:rsid w:val="00012F1A"/>
    <w:rsid w:val="0001504F"/>
    <w:rsid w:val="00020E96"/>
    <w:rsid w:val="000211CB"/>
    <w:rsid w:val="00021E26"/>
    <w:rsid w:val="00021F04"/>
    <w:rsid w:val="00022369"/>
    <w:rsid w:val="000228A4"/>
    <w:rsid w:val="00023EDD"/>
    <w:rsid w:val="00027042"/>
    <w:rsid w:val="0003133C"/>
    <w:rsid w:val="0003519A"/>
    <w:rsid w:val="00040F66"/>
    <w:rsid w:val="0004136C"/>
    <w:rsid w:val="00045E24"/>
    <w:rsid w:val="00047489"/>
    <w:rsid w:val="000577D6"/>
    <w:rsid w:val="0006037E"/>
    <w:rsid w:val="0006178E"/>
    <w:rsid w:val="0007789B"/>
    <w:rsid w:val="00080C21"/>
    <w:rsid w:val="00082CF3"/>
    <w:rsid w:val="00083E11"/>
    <w:rsid w:val="00096C4A"/>
    <w:rsid w:val="00097AA3"/>
    <w:rsid w:val="000A561D"/>
    <w:rsid w:val="000A5A79"/>
    <w:rsid w:val="000B0359"/>
    <w:rsid w:val="000B2424"/>
    <w:rsid w:val="000B466F"/>
    <w:rsid w:val="000B48EF"/>
    <w:rsid w:val="000C0E5D"/>
    <w:rsid w:val="000C2182"/>
    <w:rsid w:val="000C35E5"/>
    <w:rsid w:val="000C7C71"/>
    <w:rsid w:val="000C7D0C"/>
    <w:rsid w:val="000D3F00"/>
    <w:rsid w:val="000D5B19"/>
    <w:rsid w:val="000D622B"/>
    <w:rsid w:val="000D6C0C"/>
    <w:rsid w:val="000D7487"/>
    <w:rsid w:val="000D7FD3"/>
    <w:rsid w:val="000E1FB4"/>
    <w:rsid w:val="000E38F6"/>
    <w:rsid w:val="000F0A4A"/>
    <w:rsid w:val="000F3536"/>
    <w:rsid w:val="000F6811"/>
    <w:rsid w:val="00100E9F"/>
    <w:rsid w:val="0010114D"/>
    <w:rsid w:val="001015DA"/>
    <w:rsid w:val="00102048"/>
    <w:rsid w:val="00104AD6"/>
    <w:rsid w:val="00106421"/>
    <w:rsid w:val="00114639"/>
    <w:rsid w:val="00114D89"/>
    <w:rsid w:val="001164C8"/>
    <w:rsid w:val="00117637"/>
    <w:rsid w:val="00124EB3"/>
    <w:rsid w:val="001319BE"/>
    <w:rsid w:val="001423B9"/>
    <w:rsid w:val="00143E60"/>
    <w:rsid w:val="001454A9"/>
    <w:rsid w:val="00151389"/>
    <w:rsid w:val="00151E49"/>
    <w:rsid w:val="00156AD3"/>
    <w:rsid w:val="00157E22"/>
    <w:rsid w:val="00171AC1"/>
    <w:rsid w:val="0017495D"/>
    <w:rsid w:val="00174E36"/>
    <w:rsid w:val="001838CB"/>
    <w:rsid w:val="00184A5C"/>
    <w:rsid w:val="0018614D"/>
    <w:rsid w:val="00191620"/>
    <w:rsid w:val="00192F59"/>
    <w:rsid w:val="00195064"/>
    <w:rsid w:val="00195BC7"/>
    <w:rsid w:val="001A06C4"/>
    <w:rsid w:val="001A0D20"/>
    <w:rsid w:val="001A288F"/>
    <w:rsid w:val="001A372E"/>
    <w:rsid w:val="001A4802"/>
    <w:rsid w:val="001A576C"/>
    <w:rsid w:val="001A6C10"/>
    <w:rsid w:val="001B595B"/>
    <w:rsid w:val="001C27D8"/>
    <w:rsid w:val="001C2C58"/>
    <w:rsid w:val="001C6D04"/>
    <w:rsid w:val="001C6FD9"/>
    <w:rsid w:val="001C7590"/>
    <w:rsid w:val="001D0CDB"/>
    <w:rsid w:val="001D685B"/>
    <w:rsid w:val="001E3E80"/>
    <w:rsid w:val="001F1C2F"/>
    <w:rsid w:val="0020138B"/>
    <w:rsid w:val="00201508"/>
    <w:rsid w:val="00202312"/>
    <w:rsid w:val="0020651C"/>
    <w:rsid w:val="002105B7"/>
    <w:rsid w:val="0021151D"/>
    <w:rsid w:val="0021317F"/>
    <w:rsid w:val="00213772"/>
    <w:rsid w:val="00214DF2"/>
    <w:rsid w:val="002156AA"/>
    <w:rsid w:val="00215719"/>
    <w:rsid w:val="00216B90"/>
    <w:rsid w:val="00220AF1"/>
    <w:rsid w:val="00221F2A"/>
    <w:rsid w:val="00222D2A"/>
    <w:rsid w:val="00233A3E"/>
    <w:rsid w:val="0023517A"/>
    <w:rsid w:val="0024068E"/>
    <w:rsid w:val="00242081"/>
    <w:rsid w:val="002440E5"/>
    <w:rsid w:val="00246BB6"/>
    <w:rsid w:val="002479C6"/>
    <w:rsid w:val="00251EAD"/>
    <w:rsid w:val="00253ADE"/>
    <w:rsid w:val="002546CB"/>
    <w:rsid w:val="002551C2"/>
    <w:rsid w:val="00255CE3"/>
    <w:rsid w:val="00255EB7"/>
    <w:rsid w:val="00260B61"/>
    <w:rsid w:val="00261076"/>
    <w:rsid w:val="0026540F"/>
    <w:rsid w:val="002654DC"/>
    <w:rsid w:val="00265D6C"/>
    <w:rsid w:val="002712BF"/>
    <w:rsid w:val="00273097"/>
    <w:rsid w:val="002775E5"/>
    <w:rsid w:val="00277C70"/>
    <w:rsid w:val="0028114F"/>
    <w:rsid w:val="00285988"/>
    <w:rsid w:val="00290E21"/>
    <w:rsid w:val="002A08C5"/>
    <w:rsid w:val="002A6CB5"/>
    <w:rsid w:val="002B16B3"/>
    <w:rsid w:val="002B2DA3"/>
    <w:rsid w:val="002B44C9"/>
    <w:rsid w:val="002B70D3"/>
    <w:rsid w:val="002C1095"/>
    <w:rsid w:val="002C27A3"/>
    <w:rsid w:val="002C2E4B"/>
    <w:rsid w:val="002C36B2"/>
    <w:rsid w:val="002C474A"/>
    <w:rsid w:val="002C52EA"/>
    <w:rsid w:val="002D2BD2"/>
    <w:rsid w:val="002D3E67"/>
    <w:rsid w:val="002D60F8"/>
    <w:rsid w:val="002E7246"/>
    <w:rsid w:val="002F1C5D"/>
    <w:rsid w:val="002F2EC0"/>
    <w:rsid w:val="002F358A"/>
    <w:rsid w:val="002F3E40"/>
    <w:rsid w:val="002F783C"/>
    <w:rsid w:val="002F7EFD"/>
    <w:rsid w:val="00300244"/>
    <w:rsid w:val="0030121F"/>
    <w:rsid w:val="00303C9E"/>
    <w:rsid w:val="00304003"/>
    <w:rsid w:val="00306887"/>
    <w:rsid w:val="00307F12"/>
    <w:rsid w:val="003109CD"/>
    <w:rsid w:val="00313970"/>
    <w:rsid w:val="003169BD"/>
    <w:rsid w:val="0032230D"/>
    <w:rsid w:val="00323316"/>
    <w:rsid w:val="003233B1"/>
    <w:rsid w:val="00323A4F"/>
    <w:rsid w:val="00333F70"/>
    <w:rsid w:val="00334509"/>
    <w:rsid w:val="0033618A"/>
    <w:rsid w:val="00341DF6"/>
    <w:rsid w:val="00342770"/>
    <w:rsid w:val="003431B8"/>
    <w:rsid w:val="0034365F"/>
    <w:rsid w:val="0034389B"/>
    <w:rsid w:val="003452B3"/>
    <w:rsid w:val="00347A5D"/>
    <w:rsid w:val="00350417"/>
    <w:rsid w:val="00355EEE"/>
    <w:rsid w:val="00357FF9"/>
    <w:rsid w:val="0037142E"/>
    <w:rsid w:val="003743D3"/>
    <w:rsid w:val="00375F2C"/>
    <w:rsid w:val="00376B12"/>
    <w:rsid w:val="00376EAF"/>
    <w:rsid w:val="00381E25"/>
    <w:rsid w:val="003838BD"/>
    <w:rsid w:val="00385165"/>
    <w:rsid w:val="00385B10"/>
    <w:rsid w:val="00387ACC"/>
    <w:rsid w:val="003938D9"/>
    <w:rsid w:val="003963FB"/>
    <w:rsid w:val="003A3059"/>
    <w:rsid w:val="003A636E"/>
    <w:rsid w:val="003B07B1"/>
    <w:rsid w:val="003B4176"/>
    <w:rsid w:val="003B4F1C"/>
    <w:rsid w:val="003B54B7"/>
    <w:rsid w:val="003C3718"/>
    <w:rsid w:val="003D1C28"/>
    <w:rsid w:val="003D608D"/>
    <w:rsid w:val="003D6671"/>
    <w:rsid w:val="003D6E5B"/>
    <w:rsid w:val="003D7620"/>
    <w:rsid w:val="003E2AF4"/>
    <w:rsid w:val="003F1B02"/>
    <w:rsid w:val="003F248E"/>
    <w:rsid w:val="00400FCC"/>
    <w:rsid w:val="004012CC"/>
    <w:rsid w:val="00403B2E"/>
    <w:rsid w:val="00403BDE"/>
    <w:rsid w:val="00405D74"/>
    <w:rsid w:val="0041204C"/>
    <w:rsid w:val="004141E4"/>
    <w:rsid w:val="0041445A"/>
    <w:rsid w:val="004157EB"/>
    <w:rsid w:val="00416394"/>
    <w:rsid w:val="00417871"/>
    <w:rsid w:val="004244B5"/>
    <w:rsid w:val="004248DB"/>
    <w:rsid w:val="0042726F"/>
    <w:rsid w:val="0043201A"/>
    <w:rsid w:val="004329C3"/>
    <w:rsid w:val="00443E24"/>
    <w:rsid w:val="00443EB6"/>
    <w:rsid w:val="0044597C"/>
    <w:rsid w:val="00451175"/>
    <w:rsid w:val="004561E1"/>
    <w:rsid w:val="00464432"/>
    <w:rsid w:val="00464B37"/>
    <w:rsid w:val="00465197"/>
    <w:rsid w:val="00465E13"/>
    <w:rsid w:val="00475CCE"/>
    <w:rsid w:val="00480C7D"/>
    <w:rsid w:val="0048135A"/>
    <w:rsid w:val="004879C8"/>
    <w:rsid w:val="004920E9"/>
    <w:rsid w:val="00493392"/>
    <w:rsid w:val="00493FEC"/>
    <w:rsid w:val="00497B75"/>
    <w:rsid w:val="004A1AED"/>
    <w:rsid w:val="004A52FB"/>
    <w:rsid w:val="004A70A9"/>
    <w:rsid w:val="004A7FAD"/>
    <w:rsid w:val="004B39AD"/>
    <w:rsid w:val="004B5392"/>
    <w:rsid w:val="004B5771"/>
    <w:rsid w:val="004B73E0"/>
    <w:rsid w:val="004B7983"/>
    <w:rsid w:val="004C44EB"/>
    <w:rsid w:val="004C5DAD"/>
    <w:rsid w:val="004C7EBC"/>
    <w:rsid w:val="004D0614"/>
    <w:rsid w:val="004D0ECB"/>
    <w:rsid w:val="004D2EF5"/>
    <w:rsid w:val="004E0BA7"/>
    <w:rsid w:val="004E2DE1"/>
    <w:rsid w:val="004E3D3F"/>
    <w:rsid w:val="004E52F1"/>
    <w:rsid w:val="004E6842"/>
    <w:rsid w:val="004F1E3C"/>
    <w:rsid w:val="004F3100"/>
    <w:rsid w:val="004F5B09"/>
    <w:rsid w:val="004F73CE"/>
    <w:rsid w:val="0050317F"/>
    <w:rsid w:val="00504073"/>
    <w:rsid w:val="00505041"/>
    <w:rsid w:val="00510BFA"/>
    <w:rsid w:val="005138A0"/>
    <w:rsid w:val="00516B01"/>
    <w:rsid w:val="00516B0A"/>
    <w:rsid w:val="005173AC"/>
    <w:rsid w:val="00526479"/>
    <w:rsid w:val="005337CC"/>
    <w:rsid w:val="0053393B"/>
    <w:rsid w:val="00534885"/>
    <w:rsid w:val="00536BE9"/>
    <w:rsid w:val="00536F15"/>
    <w:rsid w:val="00537613"/>
    <w:rsid w:val="00542DF0"/>
    <w:rsid w:val="0054314E"/>
    <w:rsid w:val="0054367C"/>
    <w:rsid w:val="00543BA3"/>
    <w:rsid w:val="00545BD2"/>
    <w:rsid w:val="00552D9D"/>
    <w:rsid w:val="00553E53"/>
    <w:rsid w:val="00556E76"/>
    <w:rsid w:val="005601B8"/>
    <w:rsid w:val="00572AED"/>
    <w:rsid w:val="00572E22"/>
    <w:rsid w:val="00575537"/>
    <w:rsid w:val="00580962"/>
    <w:rsid w:val="005817A9"/>
    <w:rsid w:val="00583637"/>
    <w:rsid w:val="00590A51"/>
    <w:rsid w:val="00590BA4"/>
    <w:rsid w:val="00592C50"/>
    <w:rsid w:val="00593333"/>
    <w:rsid w:val="00593C91"/>
    <w:rsid w:val="00596863"/>
    <w:rsid w:val="005A0A03"/>
    <w:rsid w:val="005A2C17"/>
    <w:rsid w:val="005A3F14"/>
    <w:rsid w:val="005A5D3A"/>
    <w:rsid w:val="005A619D"/>
    <w:rsid w:val="005A7892"/>
    <w:rsid w:val="005B3F02"/>
    <w:rsid w:val="005C30B3"/>
    <w:rsid w:val="005C45CF"/>
    <w:rsid w:val="005C472E"/>
    <w:rsid w:val="005D039F"/>
    <w:rsid w:val="005D1547"/>
    <w:rsid w:val="005D763F"/>
    <w:rsid w:val="005E2006"/>
    <w:rsid w:val="005E3FE0"/>
    <w:rsid w:val="005E538B"/>
    <w:rsid w:val="005F2576"/>
    <w:rsid w:val="005F3BC7"/>
    <w:rsid w:val="005F5A75"/>
    <w:rsid w:val="005F67A2"/>
    <w:rsid w:val="0060411F"/>
    <w:rsid w:val="00610E37"/>
    <w:rsid w:val="00613687"/>
    <w:rsid w:val="00621FBF"/>
    <w:rsid w:val="0062294E"/>
    <w:rsid w:val="00622AB0"/>
    <w:rsid w:val="00626C50"/>
    <w:rsid w:val="0063068E"/>
    <w:rsid w:val="006417DD"/>
    <w:rsid w:val="00641E39"/>
    <w:rsid w:val="006462AE"/>
    <w:rsid w:val="00646CC9"/>
    <w:rsid w:val="00654E7A"/>
    <w:rsid w:val="00655726"/>
    <w:rsid w:val="0065670B"/>
    <w:rsid w:val="00661002"/>
    <w:rsid w:val="0066173C"/>
    <w:rsid w:val="00664B42"/>
    <w:rsid w:val="00665606"/>
    <w:rsid w:val="00665716"/>
    <w:rsid w:val="00665D8A"/>
    <w:rsid w:val="00673C0F"/>
    <w:rsid w:val="00676B07"/>
    <w:rsid w:val="00680B85"/>
    <w:rsid w:val="00682048"/>
    <w:rsid w:val="006828C8"/>
    <w:rsid w:val="00685BE4"/>
    <w:rsid w:val="00686D83"/>
    <w:rsid w:val="006879EA"/>
    <w:rsid w:val="006970E0"/>
    <w:rsid w:val="00697BDC"/>
    <w:rsid w:val="006A3534"/>
    <w:rsid w:val="006A5D21"/>
    <w:rsid w:val="006B6036"/>
    <w:rsid w:val="006C2FAC"/>
    <w:rsid w:val="006C4050"/>
    <w:rsid w:val="006C56EB"/>
    <w:rsid w:val="006C6DE2"/>
    <w:rsid w:val="006D43AB"/>
    <w:rsid w:val="006D46B5"/>
    <w:rsid w:val="006D5B8E"/>
    <w:rsid w:val="006E0583"/>
    <w:rsid w:val="006E0C18"/>
    <w:rsid w:val="006E1020"/>
    <w:rsid w:val="006E3130"/>
    <w:rsid w:val="006E3EBE"/>
    <w:rsid w:val="006E7A21"/>
    <w:rsid w:val="006F5B45"/>
    <w:rsid w:val="006F6992"/>
    <w:rsid w:val="006F6DBB"/>
    <w:rsid w:val="007000C3"/>
    <w:rsid w:val="00702347"/>
    <w:rsid w:val="00702A95"/>
    <w:rsid w:val="00702B9F"/>
    <w:rsid w:val="00705271"/>
    <w:rsid w:val="00705BBB"/>
    <w:rsid w:val="00710432"/>
    <w:rsid w:val="00711F76"/>
    <w:rsid w:val="007130E4"/>
    <w:rsid w:val="0071378D"/>
    <w:rsid w:val="00714090"/>
    <w:rsid w:val="00714704"/>
    <w:rsid w:val="00715A61"/>
    <w:rsid w:val="007172E0"/>
    <w:rsid w:val="00720105"/>
    <w:rsid w:val="00721BB9"/>
    <w:rsid w:val="007279FD"/>
    <w:rsid w:val="00731227"/>
    <w:rsid w:val="00732A42"/>
    <w:rsid w:val="00734B6F"/>
    <w:rsid w:val="00734EBE"/>
    <w:rsid w:val="00741586"/>
    <w:rsid w:val="00752DAA"/>
    <w:rsid w:val="007558F9"/>
    <w:rsid w:val="00755BD9"/>
    <w:rsid w:val="00761514"/>
    <w:rsid w:val="00762199"/>
    <w:rsid w:val="00764D5B"/>
    <w:rsid w:val="00765D6E"/>
    <w:rsid w:val="00765E98"/>
    <w:rsid w:val="0077059E"/>
    <w:rsid w:val="007705A9"/>
    <w:rsid w:val="00771169"/>
    <w:rsid w:val="00772CB3"/>
    <w:rsid w:val="007734DD"/>
    <w:rsid w:val="007827A2"/>
    <w:rsid w:val="00794454"/>
    <w:rsid w:val="00796AA2"/>
    <w:rsid w:val="00797A5A"/>
    <w:rsid w:val="007A46E3"/>
    <w:rsid w:val="007B114C"/>
    <w:rsid w:val="007B3A68"/>
    <w:rsid w:val="007B4677"/>
    <w:rsid w:val="007B5036"/>
    <w:rsid w:val="007C071F"/>
    <w:rsid w:val="007C7103"/>
    <w:rsid w:val="007D290A"/>
    <w:rsid w:val="007D4FA6"/>
    <w:rsid w:val="007D6547"/>
    <w:rsid w:val="007D7087"/>
    <w:rsid w:val="007E2B08"/>
    <w:rsid w:val="007E2F97"/>
    <w:rsid w:val="007E6B31"/>
    <w:rsid w:val="007F09FE"/>
    <w:rsid w:val="007F234E"/>
    <w:rsid w:val="007F59ED"/>
    <w:rsid w:val="007F6683"/>
    <w:rsid w:val="007F6FA6"/>
    <w:rsid w:val="008001C8"/>
    <w:rsid w:val="00801D65"/>
    <w:rsid w:val="00802FC4"/>
    <w:rsid w:val="0080487F"/>
    <w:rsid w:val="008064DE"/>
    <w:rsid w:val="008170C6"/>
    <w:rsid w:val="00820AB0"/>
    <w:rsid w:val="008248D1"/>
    <w:rsid w:val="00825DF0"/>
    <w:rsid w:val="00832416"/>
    <w:rsid w:val="0083271F"/>
    <w:rsid w:val="008426E9"/>
    <w:rsid w:val="008521B0"/>
    <w:rsid w:val="008526E2"/>
    <w:rsid w:val="008552E0"/>
    <w:rsid w:val="00856E27"/>
    <w:rsid w:val="008575CB"/>
    <w:rsid w:val="00860151"/>
    <w:rsid w:val="00863184"/>
    <w:rsid w:val="008642DA"/>
    <w:rsid w:val="008657D0"/>
    <w:rsid w:val="00865FC6"/>
    <w:rsid w:val="00866272"/>
    <w:rsid w:val="008708DB"/>
    <w:rsid w:val="00872912"/>
    <w:rsid w:val="00873421"/>
    <w:rsid w:val="00877310"/>
    <w:rsid w:val="00881770"/>
    <w:rsid w:val="008855A8"/>
    <w:rsid w:val="008866F6"/>
    <w:rsid w:val="008873B5"/>
    <w:rsid w:val="00890CC3"/>
    <w:rsid w:val="00890E99"/>
    <w:rsid w:val="008913CE"/>
    <w:rsid w:val="00895F7C"/>
    <w:rsid w:val="008A208C"/>
    <w:rsid w:val="008A2290"/>
    <w:rsid w:val="008A69CB"/>
    <w:rsid w:val="008A7406"/>
    <w:rsid w:val="008B6044"/>
    <w:rsid w:val="008B7668"/>
    <w:rsid w:val="008D31C0"/>
    <w:rsid w:val="008D5599"/>
    <w:rsid w:val="008E4A37"/>
    <w:rsid w:val="008F5A37"/>
    <w:rsid w:val="008F6E02"/>
    <w:rsid w:val="008F7282"/>
    <w:rsid w:val="008F7D88"/>
    <w:rsid w:val="0090366D"/>
    <w:rsid w:val="00911180"/>
    <w:rsid w:val="00913AA2"/>
    <w:rsid w:val="00913B5B"/>
    <w:rsid w:val="00914F05"/>
    <w:rsid w:val="009151C0"/>
    <w:rsid w:val="00916E31"/>
    <w:rsid w:val="009207E2"/>
    <w:rsid w:val="00922632"/>
    <w:rsid w:val="00922FA9"/>
    <w:rsid w:val="00933236"/>
    <w:rsid w:val="00936267"/>
    <w:rsid w:val="00945EF3"/>
    <w:rsid w:val="00950C7E"/>
    <w:rsid w:val="009510DC"/>
    <w:rsid w:val="00951C34"/>
    <w:rsid w:val="00952CC4"/>
    <w:rsid w:val="009534E7"/>
    <w:rsid w:val="009536DA"/>
    <w:rsid w:val="00955234"/>
    <w:rsid w:val="00955912"/>
    <w:rsid w:val="00955F43"/>
    <w:rsid w:val="009565D4"/>
    <w:rsid w:val="00960ED6"/>
    <w:rsid w:val="0096238F"/>
    <w:rsid w:val="00962CE7"/>
    <w:rsid w:val="009650DE"/>
    <w:rsid w:val="009665A4"/>
    <w:rsid w:val="00970FCE"/>
    <w:rsid w:val="00976615"/>
    <w:rsid w:val="0098134C"/>
    <w:rsid w:val="009819B7"/>
    <w:rsid w:val="00982A08"/>
    <w:rsid w:val="00986A9E"/>
    <w:rsid w:val="00990945"/>
    <w:rsid w:val="00992036"/>
    <w:rsid w:val="00997848"/>
    <w:rsid w:val="009A0756"/>
    <w:rsid w:val="009A22C7"/>
    <w:rsid w:val="009A5D5A"/>
    <w:rsid w:val="009C2383"/>
    <w:rsid w:val="009C428E"/>
    <w:rsid w:val="009C664E"/>
    <w:rsid w:val="009D4407"/>
    <w:rsid w:val="009D46D7"/>
    <w:rsid w:val="009D47DB"/>
    <w:rsid w:val="009D7F1C"/>
    <w:rsid w:val="009E672F"/>
    <w:rsid w:val="009E78FC"/>
    <w:rsid w:val="009F2F0B"/>
    <w:rsid w:val="009F47BD"/>
    <w:rsid w:val="009F4B80"/>
    <w:rsid w:val="00A02CDB"/>
    <w:rsid w:val="00A02D13"/>
    <w:rsid w:val="00A059DE"/>
    <w:rsid w:val="00A05CEB"/>
    <w:rsid w:val="00A06C23"/>
    <w:rsid w:val="00A06FED"/>
    <w:rsid w:val="00A078DA"/>
    <w:rsid w:val="00A141A0"/>
    <w:rsid w:val="00A209FA"/>
    <w:rsid w:val="00A236C7"/>
    <w:rsid w:val="00A272E5"/>
    <w:rsid w:val="00A31247"/>
    <w:rsid w:val="00A36A75"/>
    <w:rsid w:val="00A37CB4"/>
    <w:rsid w:val="00A4251D"/>
    <w:rsid w:val="00A47CA8"/>
    <w:rsid w:val="00A50FA1"/>
    <w:rsid w:val="00A5300A"/>
    <w:rsid w:val="00A54EC9"/>
    <w:rsid w:val="00A608B9"/>
    <w:rsid w:val="00A61520"/>
    <w:rsid w:val="00A67548"/>
    <w:rsid w:val="00A70A99"/>
    <w:rsid w:val="00A72902"/>
    <w:rsid w:val="00A72BFC"/>
    <w:rsid w:val="00A73787"/>
    <w:rsid w:val="00A74739"/>
    <w:rsid w:val="00A75CB9"/>
    <w:rsid w:val="00A76455"/>
    <w:rsid w:val="00A81D4E"/>
    <w:rsid w:val="00A856DD"/>
    <w:rsid w:val="00A86370"/>
    <w:rsid w:val="00A92429"/>
    <w:rsid w:val="00A93230"/>
    <w:rsid w:val="00A935B7"/>
    <w:rsid w:val="00A936E1"/>
    <w:rsid w:val="00A968ED"/>
    <w:rsid w:val="00AA476C"/>
    <w:rsid w:val="00AA6A76"/>
    <w:rsid w:val="00AB0B8F"/>
    <w:rsid w:val="00AB1134"/>
    <w:rsid w:val="00AB26EF"/>
    <w:rsid w:val="00AB296B"/>
    <w:rsid w:val="00AB489A"/>
    <w:rsid w:val="00AB6A43"/>
    <w:rsid w:val="00AB6D0A"/>
    <w:rsid w:val="00AC53BB"/>
    <w:rsid w:val="00AC7EE0"/>
    <w:rsid w:val="00AD04D2"/>
    <w:rsid w:val="00AD15E1"/>
    <w:rsid w:val="00AD22E7"/>
    <w:rsid w:val="00AD3E7B"/>
    <w:rsid w:val="00AD475C"/>
    <w:rsid w:val="00AD5437"/>
    <w:rsid w:val="00AD5860"/>
    <w:rsid w:val="00AD62BA"/>
    <w:rsid w:val="00AE212B"/>
    <w:rsid w:val="00AE215D"/>
    <w:rsid w:val="00AE2423"/>
    <w:rsid w:val="00AE28A5"/>
    <w:rsid w:val="00AE33BD"/>
    <w:rsid w:val="00AE3A73"/>
    <w:rsid w:val="00AE50F9"/>
    <w:rsid w:val="00AE5EBA"/>
    <w:rsid w:val="00AE72F6"/>
    <w:rsid w:val="00AF282B"/>
    <w:rsid w:val="00B02BB4"/>
    <w:rsid w:val="00B06036"/>
    <w:rsid w:val="00B06A3B"/>
    <w:rsid w:val="00B07EDD"/>
    <w:rsid w:val="00B1319A"/>
    <w:rsid w:val="00B13751"/>
    <w:rsid w:val="00B16702"/>
    <w:rsid w:val="00B22975"/>
    <w:rsid w:val="00B30798"/>
    <w:rsid w:val="00B338D1"/>
    <w:rsid w:val="00B3418B"/>
    <w:rsid w:val="00B3620E"/>
    <w:rsid w:val="00B37F8C"/>
    <w:rsid w:val="00B40E81"/>
    <w:rsid w:val="00B436CC"/>
    <w:rsid w:val="00B4563D"/>
    <w:rsid w:val="00B46B55"/>
    <w:rsid w:val="00B46FE9"/>
    <w:rsid w:val="00B5437A"/>
    <w:rsid w:val="00B55206"/>
    <w:rsid w:val="00B55F50"/>
    <w:rsid w:val="00B62D32"/>
    <w:rsid w:val="00B64EE2"/>
    <w:rsid w:val="00B7178A"/>
    <w:rsid w:val="00B763E7"/>
    <w:rsid w:val="00B77D94"/>
    <w:rsid w:val="00B77E1A"/>
    <w:rsid w:val="00B8073E"/>
    <w:rsid w:val="00B80D49"/>
    <w:rsid w:val="00B83511"/>
    <w:rsid w:val="00B855D2"/>
    <w:rsid w:val="00B85A14"/>
    <w:rsid w:val="00B85AA0"/>
    <w:rsid w:val="00B868F1"/>
    <w:rsid w:val="00B87818"/>
    <w:rsid w:val="00B924CD"/>
    <w:rsid w:val="00B96900"/>
    <w:rsid w:val="00B96CFC"/>
    <w:rsid w:val="00BA52C5"/>
    <w:rsid w:val="00BA58A8"/>
    <w:rsid w:val="00BB2065"/>
    <w:rsid w:val="00BB2148"/>
    <w:rsid w:val="00BB236B"/>
    <w:rsid w:val="00BB4093"/>
    <w:rsid w:val="00BB6B96"/>
    <w:rsid w:val="00BC1A7E"/>
    <w:rsid w:val="00BC256C"/>
    <w:rsid w:val="00BC57AC"/>
    <w:rsid w:val="00BC7DD3"/>
    <w:rsid w:val="00BD1D41"/>
    <w:rsid w:val="00BD36A3"/>
    <w:rsid w:val="00BD391A"/>
    <w:rsid w:val="00BD487B"/>
    <w:rsid w:val="00BD5121"/>
    <w:rsid w:val="00BD6DF1"/>
    <w:rsid w:val="00BD7AE0"/>
    <w:rsid w:val="00BE09C8"/>
    <w:rsid w:val="00BE4994"/>
    <w:rsid w:val="00BE6266"/>
    <w:rsid w:val="00BE63B9"/>
    <w:rsid w:val="00BE6916"/>
    <w:rsid w:val="00BE781F"/>
    <w:rsid w:val="00BE7F90"/>
    <w:rsid w:val="00BF0760"/>
    <w:rsid w:val="00BF206A"/>
    <w:rsid w:val="00BF2BA0"/>
    <w:rsid w:val="00BF4617"/>
    <w:rsid w:val="00BF4CD4"/>
    <w:rsid w:val="00BF6C93"/>
    <w:rsid w:val="00BF7E13"/>
    <w:rsid w:val="00C0313E"/>
    <w:rsid w:val="00C03827"/>
    <w:rsid w:val="00C04278"/>
    <w:rsid w:val="00C04E7D"/>
    <w:rsid w:val="00C14CE7"/>
    <w:rsid w:val="00C23142"/>
    <w:rsid w:val="00C30E3E"/>
    <w:rsid w:val="00C36FA4"/>
    <w:rsid w:val="00C42010"/>
    <w:rsid w:val="00C4394C"/>
    <w:rsid w:val="00C444BA"/>
    <w:rsid w:val="00C45375"/>
    <w:rsid w:val="00C5090B"/>
    <w:rsid w:val="00C522B1"/>
    <w:rsid w:val="00C540DE"/>
    <w:rsid w:val="00C55740"/>
    <w:rsid w:val="00C57268"/>
    <w:rsid w:val="00C60058"/>
    <w:rsid w:val="00C76097"/>
    <w:rsid w:val="00C8284C"/>
    <w:rsid w:val="00C8300E"/>
    <w:rsid w:val="00C838B2"/>
    <w:rsid w:val="00C8498C"/>
    <w:rsid w:val="00C91998"/>
    <w:rsid w:val="00C93C55"/>
    <w:rsid w:val="00C948D5"/>
    <w:rsid w:val="00CA03F3"/>
    <w:rsid w:val="00CA28F5"/>
    <w:rsid w:val="00CA3A4E"/>
    <w:rsid w:val="00CA3C41"/>
    <w:rsid w:val="00CA792C"/>
    <w:rsid w:val="00CB4DC8"/>
    <w:rsid w:val="00CB64F3"/>
    <w:rsid w:val="00CB6CC6"/>
    <w:rsid w:val="00CC3B65"/>
    <w:rsid w:val="00CD47F9"/>
    <w:rsid w:val="00CD4A64"/>
    <w:rsid w:val="00CD50ED"/>
    <w:rsid w:val="00CE2EA1"/>
    <w:rsid w:val="00CE3817"/>
    <w:rsid w:val="00CE4305"/>
    <w:rsid w:val="00CE47FB"/>
    <w:rsid w:val="00CE73B1"/>
    <w:rsid w:val="00CF169E"/>
    <w:rsid w:val="00CF34EC"/>
    <w:rsid w:val="00CF7039"/>
    <w:rsid w:val="00D01111"/>
    <w:rsid w:val="00D121F9"/>
    <w:rsid w:val="00D21903"/>
    <w:rsid w:val="00D21A26"/>
    <w:rsid w:val="00D265D1"/>
    <w:rsid w:val="00D26B66"/>
    <w:rsid w:val="00D27529"/>
    <w:rsid w:val="00D30073"/>
    <w:rsid w:val="00D32A9F"/>
    <w:rsid w:val="00D33D87"/>
    <w:rsid w:val="00D35C06"/>
    <w:rsid w:val="00D43C13"/>
    <w:rsid w:val="00D5434C"/>
    <w:rsid w:val="00D543FE"/>
    <w:rsid w:val="00D55A95"/>
    <w:rsid w:val="00D572C1"/>
    <w:rsid w:val="00D57C69"/>
    <w:rsid w:val="00D610F5"/>
    <w:rsid w:val="00D6223A"/>
    <w:rsid w:val="00D6257E"/>
    <w:rsid w:val="00D71C24"/>
    <w:rsid w:val="00D71C25"/>
    <w:rsid w:val="00D73E44"/>
    <w:rsid w:val="00D7740C"/>
    <w:rsid w:val="00D817D5"/>
    <w:rsid w:val="00D831E1"/>
    <w:rsid w:val="00D85C31"/>
    <w:rsid w:val="00D87CE9"/>
    <w:rsid w:val="00D90A46"/>
    <w:rsid w:val="00D93F59"/>
    <w:rsid w:val="00DA357A"/>
    <w:rsid w:val="00DA3818"/>
    <w:rsid w:val="00DA7570"/>
    <w:rsid w:val="00DA7B33"/>
    <w:rsid w:val="00DB0441"/>
    <w:rsid w:val="00DB2D3C"/>
    <w:rsid w:val="00DB36F0"/>
    <w:rsid w:val="00DB53AC"/>
    <w:rsid w:val="00DB6020"/>
    <w:rsid w:val="00DB78EB"/>
    <w:rsid w:val="00DB7B3A"/>
    <w:rsid w:val="00DB7CBD"/>
    <w:rsid w:val="00DC33FB"/>
    <w:rsid w:val="00DC4973"/>
    <w:rsid w:val="00DC5DD1"/>
    <w:rsid w:val="00DD200A"/>
    <w:rsid w:val="00DD26C4"/>
    <w:rsid w:val="00DD5183"/>
    <w:rsid w:val="00DD6449"/>
    <w:rsid w:val="00DE11D1"/>
    <w:rsid w:val="00DE2BA6"/>
    <w:rsid w:val="00DE6092"/>
    <w:rsid w:val="00DE6E7D"/>
    <w:rsid w:val="00DE7F4D"/>
    <w:rsid w:val="00DF118A"/>
    <w:rsid w:val="00DF471F"/>
    <w:rsid w:val="00DF6A78"/>
    <w:rsid w:val="00DF74CB"/>
    <w:rsid w:val="00E04951"/>
    <w:rsid w:val="00E05958"/>
    <w:rsid w:val="00E16F33"/>
    <w:rsid w:val="00E201FA"/>
    <w:rsid w:val="00E240AF"/>
    <w:rsid w:val="00E27D52"/>
    <w:rsid w:val="00E33037"/>
    <w:rsid w:val="00E330FC"/>
    <w:rsid w:val="00E347A7"/>
    <w:rsid w:val="00E348BE"/>
    <w:rsid w:val="00E40612"/>
    <w:rsid w:val="00E414D4"/>
    <w:rsid w:val="00E42B73"/>
    <w:rsid w:val="00E42F63"/>
    <w:rsid w:val="00E44FCF"/>
    <w:rsid w:val="00E4508F"/>
    <w:rsid w:val="00E45E9C"/>
    <w:rsid w:val="00E47301"/>
    <w:rsid w:val="00E53CD8"/>
    <w:rsid w:val="00E54643"/>
    <w:rsid w:val="00E56D57"/>
    <w:rsid w:val="00E612EA"/>
    <w:rsid w:val="00E62E6E"/>
    <w:rsid w:val="00E63BFF"/>
    <w:rsid w:val="00E64F56"/>
    <w:rsid w:val="00E658E2"/>
    <w:rsid w:val="00E661AF"/>
    <w:rsid w:val="00E7020D"/>
    <w:rsid w:val="00E7327B"/>
    <w:rsid w:val="00E76305"/>
    <w:rsid w:val="00E80A25"/>
    <w:rsid w:val="00E80B6E"/>
    <w:rsid w:val="00E82A92"/>
    <w:rsid w:val="00E84FAD"/>
    <w:rsid w:val="00E94577"/>
    <w:rsid w:val="00E95B6B"/>
    <w:rsid w:val="00E964E6"/>
    <w:rsid w:val="00E97690"/>
    <w:rsid w:val="00E97D7B"/>
    <w:rsid w:val="00EA2BEC"/>
    <w:rsid w:val="00EA322E"/>
    <w:rsid w:val="00EA449D"/>
    <w:rsid w:val="00EA69A5"/>
    <w:rsid w:val="00EA6FDD"/>
    <w:rsid w:val="00EA720E"/>
    <w:rsid w:val="00EA7D0F"/>
    <w:rsid w:val="00EB03D6"/>
    <w:rsid w:val="00EB4FEF"/>
    <w:rsid w:val="00EB521D"/>
    <w:rsid w:val="00EC08EF"/>
    <w:rsid w:val="00EC0C29"/>
    <w:rsid w:val="00EC2DB3"/>
    <w:rsid w:val="00EC3884"/>
    <w:rsid w:val="00EC58B5"/>
    <w:rsid w:val="00EC5E64"/>
    <w:rsid w:val="00EC68C6"/>
    <w:rsid w:val="00ED04FD"/>
    <w:rsid w:val="00ED1FC5"/>
    <w:rsid w:val="00ED41F7"/>
    <w:rsid w:val="00ED4623"/>
    <w:rsid w:val="00ED4B34"/>
    <w:rsid w:val="00ED5A3F"/>
    <w:rsid w:val="00ED5C6B"/>
    <w:rsid w:val="00EE0A26"/>
    <w:rsid w:val="00EE0E18"/>
    <w:rsid w:val="00EE13CD"/>
    <w:rsid w:val="00EE3F7D"/>
    <w:rsid w:val="00EF0795"/>
    <w:rsid w:val="00EF204B"/>
    <w:rsid w:val="00EF317E"/>
    <w:rsid w:val="00EF3317"/>
    <w:rsid w:val="00EF4B69"/>
    <w:rsid w:val="00EF7754"/>
    <w:rsid w:val="00EF7BB7"/>
    <w:rsid w:val="00F007B3"/>
    <w:rsid w:val="00F05E2B"/>
    <w:rsid w:val="00F06590"/>
    <w:rsid w:val="00F1005A"/>
    <w:rsid w:val="00F153F4"/>
    <w:rsid w:val="00F210E3"/>
    <w:rsid w:val="00F215FC"/>
    <w:rsid w:val="00F21F54"/>
    <w:rsid w:val="00F24B0A"/>
    <w:rsid w:val="00F25EAA"/>
    <w:rsid w:val="00F26760"/>
    <w:rsid w:val="00F31690"/>
    <w:rsid w:val="00F33500"/>
    <w:rsid w:val="00F367EB"/>
    <w:rsid w:val="00F411CD"/>
    <w:rsid w:val="00F4143C"/>
    <w:rsid w:val="00F42BD1"/>
    <w:rsid w:val="00F435F9"/>
    <w:rsid w:val="00F4790E"/>
    <w:rsid w:val="00F506B3"/>
    <w:rsid w:val="00F52133"/>
    <w:rsid w:val="00F53B59"/>
    <w:rsid w:val="00F54E5F"/>
    <w:rsid w:val="00F54F40"/>
    <w:rsid w:val="00F555E3"/>
    <w:rsid w:val="00F570C5"/>
    <w:rsid w:val="00F60115"/>
    <w:rsid w:val="00F66054"/>
    <w:rsid w:val="00F67AF4"/>
    <w:rsid w:val="00F70E48"/>
    <w:rsid w:val="00F7453B"/>
    <w:rsid w:val="00F773A9"/>
    <w:rsid w:val="00F80018"/>
    <w:rsid w:val="00F81130"/>
    <w:rsid w:val="00F82B1A"/>
    <w:rsid w:val="00F874D8"/>
    <w:rsid w:val="00F9264D"/>
    <w:rsid w:val="00F92D84"/>
    <w:rsid w:val="00F96E80"/>
    <w:rsid w:val="00FA32D0"/>
    <w:rsid w:val="00FA70F9"/>
    <w:rsid w:val="00FB0FB2"/>
    <w:rsid w:val="00FB2AE8"/>
    <w:rsid w:val="00FB2DFD"/>
    <w:rsid w:val="00FB623C"/>
    <w:rsid w:val="00FB68FD"/>
    <w:rsid w:val="00FB774F"/>
    <w:rsid w:val="00FB7D1A"/>
    <w:rsid w:val="00FC149D"/>
    <w:rsid w:val="00FC24F5"/>
    <w:rsid w:val="00FC3EC5"/>
    <w:rsid w:val="00FC4F85"/>
    <w:rsid w:val="00FC4FD2"/>
    <w:rsid w:val="00FC596A"/>
    <w:rsid w:val="00FC59F0"/>
    <w:rsid w:val="00FC5E52"/>
    <w:rsid w:val="00FC67B4"/>
    <w:rsid w:val="00FC6C0F"/>
    <w:rsid w:val="00FD0EEA"/>
    <w:rsid w:val="00FD21EB"/>
    <w:rsid w:val="00FE1206"/>
    <w:rsid w:val="00FE64D4"/>
    <w:rsid w:val="00FF2A65"/>
    <w:rsid w:val="00FF30FA"/>
    <w:rsid w:val="00FF64F2"/>
    <w:rsid w:val="00F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F56E3"/>
  <w15:docId w15:val="{72515B5E-A87C-6646-8114-28E22FAC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393B"/>
    <w:pPr>
      <w:ind w:firstLine="709"/>
      <w:jc w:val="both"/>
    </w:pPr>
    <w:rPr>
      <w:rFonts w:ascii="Times New Roman" w:hAnsi="Times New Roman" w:cs="Arial"/>
      <w:lang w:val="ro-RO"/>
    </w:rPr>
  </w:style>
  <w:style w:type="paragraph" w:styleId="1">
    <w:name w:val="heading 1"/>
    <w:basedOn w:val="a"/>
    <w:next w:val="a"/>
    <w:link w:val="10"/>
    <w:uiPriority w:val="9"/>
    <w:qFormat/>
    <w:rsid w:val="00C57268"/>
    <w:pPr>
      <w:keepNext/>
      <w:keepLines/>
      <w:spacing w:after="120"/>
      <w:ind w:firstLine="0"/>
      <w:outlineLvl w:val="0"/>
    </w:pPr>
    <w:rPr>
      <w:rFonts w:eastAsiaTheme="majorEastAsia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67B4"/>
    <w:pPr>
      <w:keepNext/>
      <w:keepLines/>
      <w:spacing w:before="40"/>
      <w:outlineLvl w:val="1"/>
    </w:pPr>
    <w:rPr>
      <w:rFonts w:eastAsiaTheme="majorEastAsia" w:cstheme="majorBidi"/>
      <w:color w:val="004494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67B4"/>
    <w:pPr>
      <w:keepNext/>
      <w:keepLines/>
      <w:spacing w:before="40"/>
      <w:outlineLvl w:val="2"/>
    </w:pPr>
    <w:rPr>
      <w:rFonts w:eastAsiaTheme="majorEastAsia" w:cstheme="majorBidi"/>
      <w:color w:val="004494"/>
    </w:rPr>
  </w:style>
  <w:style w:type="paragraph" w:styleId="4">
    <w:name w:val="heading 4"/>
    <w:basedOn w:val="a"/>
    <w:next w:val="a"/>
    <w:link w:val="40"/>
    <w:uiPriority w:val="9"/>
    <w:unhideWhenUsed/>
    <w:qFormat/>
    <w:rsid w:val="00A141A0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141A0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sz w:val="22"/>
      <w:szCs w:val="22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67B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67B4"/>
    <w:rPr>
      <w:rFonts w:ascii="Arial" w:hAnsi="Arial"/>
      <w:sz w:val="28"/>
    </w:rPr>
  </w:style>
  <w:style w:type="paragraph" w:styleId="a5">
    <w:name w:val="footer"/>
    <w:basedOn w:val="a"/>
    <w:link w:val="a6"/>
    <w:uiPriority w:val="99"/>
    <w:unhideWhenUsed/>
    <w:rsid w:val="00A935B7"/>
    <w:pPr>
      <w:tabs>
        <w:tab w:val="center" w:pos="4680"/>
        <w:tab w:val="right" w:pos="9360"/>
      </w:tabs>
    </w:pPr>
    <w:rPr>
      <w:sz w:val="16"/>
    </w:rPr>
  </w:style>
  <w:style w:type="character" w:customStyle="1" w:styleId="a6">
    <w:name w:val="Нижний колонтитул Знак"/>
    <w:basedOn w:val="a0"/>
    <w:link w:val="a5"/>
    <w:uiPriority w:val="99"/>
    <w:rsid w:val="00A935B7"/>
    <w:rPr>
      <w:rFonts w:ascii="Arial" w:hAnsi="Arial"/>
      <w:sz w:val="16"/>
    </w:rPr>
  </w:style>
  <w:style w:type="paragraph" w:styleId="a7">
    <w:name w:val="Title"/>
    <w:basedOn w:val="a"/>
    <w:next w:val="a"/>
    <w:link w:val="a8"/>
    <w:uiPriority w:val="10"/>
    <w:qFormat/>
    <w:rsid w:val="005817A9"/>
    <w:pPr>
      <w:contextualSpacing/>
    </w:pPr>
    <w:rPr>
      <w:rFonts w:eastAsiaTheme="majorEastAsia" w:cs="Times New Roman (Headings CS)"/>
      <w:b/>
      <w:color w:val="004494"/>
      <w:spacing w:val="-10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5817A9"/>
    <w:rPr>
      <w:rFonts w:ascii="Arial" w:eastAsiaTheme="majorEastAsia" w:hAnsi="Arial" w:cs="Times New Roman (Headings CS)"/>
      <w:b/>
      <w:color w:val="004494"/>
      <w:spacing w:val="-10"/>
      <w:kern w:val="28"/>
      <w:sz w:val="52"/>
      <w:szCs w:val="52"/>
      <w:lang w:val="ro-RO"/>
    </w:rPr>
  </w:style>
  <w:style w:type="character" w:customStyle="1" w:styleId="10">
    <w:name w:val="Заголовок 1 Знак"/>
    <w:basedOn w:val="a0"/>
    <w:link w:val="1"/>
    <w:uiPriority w:val="9"/>
    <w:rsid w:val="00C57268"/>
    <w:rPr>
      <w:rFonts w:ascii="Times New Roman" w:eastAsiaTheme="majorEastAsia" w:hAnsi="Times New Roman" w:cstheme="majorBidi"/>
      <w:sz w:val="28"/>
      <w:szCs w:val="32"/>
      <w:lang w:val="ro-RO"/>
    </w:rPr>
  </w:style>
  <w:style w:type="character" w:customStyle="1" w:styleId="20">
    <w:name w:val="Заголовок 2 Знак"/>
    <w:basedOn w:val="a0"/>
    <w:link w:val="2"/>
    <w:uiPriority w:val="9"/>
    <w:rsid w:val="00FC67B4"/>
    <w:rPr>
      <w:rFonts w:ascii="Arial" w:eastAsiaTheme="majorEastAsia" w:hAnsi="Arial" w:cstheme="majorBidi"/>
      <w:color w:val="004494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67B4"/>
    <w:rPr>
      <w:rFonts w:ascii="Arial" w:eastAsiaTheme="majorEastAsia" w:hAnsi="Arial" w:cstheme="majorBidi"/>
      <w:color w:val="004494"/>
    </w:rPr>
  </w:style>
  <w:style w:type="paragraph" w:styleId="a9">
    <w:name w:val="Subtitle"/>
    <w:basedOn w:val="a"/>
    <w:next w:val="a"/>
    <w:link w:val="aa"/>
    <w:uiPriority w:val="11"/>
    <w:qFormat/>
    <w:rsid w:val="00FC67B4"/>
    <w:pPr>
      <w:numPr>
        <w:ilvl w:val="1"/>
      </w:numPr>
      <w:spacing w:after="160"/>
      <w:ind w:firstLine="709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FC67B4"/>
    <w:rPr>
      <w:rFonts w:ascii="Arial" w:eastAsiaTheme="minorEastAsia" w:hAnsi="Arial"/>
      <w:color w:val="5A5A5A" w:themeColor="text1" w:themeTint="A5"/>
      <w:spacing w:val="15"/>
      <w:sz w:val="22"/>
      <w:szCs w:val="22"/>
    </w:rPr>
  </w:style>
  <w:style w:type="paragraph" w:styleId="ab">
    <w:name w:val="No Spacing"/>
    <w:uiPriority w:val="1"/>
    <w:qFormat/>
    <w:rsid w:val="00B64EE2"/>
    <w:rPr>
      <w:rFonts w:ascii="Arial" w:hAnsi="Arial"/>
      <w:sz w:val="28"/>
    </w:rPr>
  </w:style>
  <w:style w:type="character" w:styleId="ac">
    <w:name w:val="Subtle Emphasis"/>
    <w:basedOn w:val="a0"/>
    <w:uiPriority w:val="19"/>
    <w:qFormat/>
    <w:rsid w:val="00FC67B4"/>
    <w:rPr>
      <w:rFonts w:ascii="Arial" w:hAnsi="Arial"/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FC67B4"/>
    <w:rPr>
      <w:rFonts w:ascii="Arial" w:hAnsi="Arial"/>
      <w:i/>
      <w:iCs/>
      <w:color w:val="004494"/>
    </w:rPr>
  </w:style>
  <w:style w:type="character" w:styleId="ae">
    <w:name w:val="Emphasis"/>
    <w:basedOn w:val="a0"/>
    <w:uiPriority w:val="20"/>
    <w:qFormat/>
    <w:rsid w:val="00FC67B4"/>
    <w:rPr>
      <w:rFonts w:ascii="Arial" w:hAnsi="Arial"/>
      <w:i/>
      <w:iCs/>
    </w:rPr>
  </w:style>
  <w:style w:type="character" w:styleId="af">
    <w:name w:val="Strong"/>
    <w:basedOn w:val="a0"/>
    <w:uiPriority w:val="22"/>
    <w:qFormat/>
    <w:rsid w:val="00FC67B4"/>
    <w:rPr>
      <w:rFonts w:ascii="Arial" w:hAnsi="Arial"/>
      <w:b/>
      <w:bCs/>
    </w:rPr>
  </w:style>
  <w:style w:type="paragraph" w:styleId="21">
    <w:name w:val="Quote"/>
    <w:basedOn w:val="a"/>
    <w:next w:val="a"/>
    <w:link w:val="22"/>
    <w:uiPriority w:val="29"/>
    <w:qFormat/>
    <w:rsid w:val="00FC67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67B4"/>
    <w:rPr>
      <w:rFonts w:ascii="Arial" w:hAnsi="Arial"/>
      <w:i/>
      <w:iCs/>
      <w:color w:val="404040" w:themeColor="text1" w:themeTint="BF"/>
      <w:sz w:val="28"/>
    </w:rPr>
  </w:style>
  <w:style w:type="paragraph" w:styleId="af0">
    <w:name w:val="Intense Quote"/>
    <w:basedOn w:val="a"/>
    <w:next w:val="a"/>
    <w:link w:val="af1"/>
    <w:uiPriority w:val="30"/>
    <w:qFormat/>
    <w:rsid w:val="00FC67B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4494"/>
    </w:rPr>
  </w:style>
  <w:style w:type="character" w:customStyle="1" w:styleId="af1">
    <w:name w:val="Выделенная цитата Знак"/>
    <w:basedOn w:val="a0"/>
    <w:link w:val="af0"/>
    <w:uiPriority w:val="30"/>
    <w:rsid w:val="00FC67B4"/>
    <w:rPr>
      <w:rFonts w:ascii="Arial" w:hAnsi="Arial"/>
      <w:i/>
      <w:iCs/>
      <w:color w:val="004494"/>
      <w:sz w:val="28"/>
    </w:rPr>
  </w:style>
  <w:style w:type="character" w:styleId="af2">
    <w:name w:val="Subtle Reference"/>
    <w:basedOn w:val="a0"/>
    <w:uiPriority w:val="31"/>
    <w:qFormat/>
    <w:rsid w:val="00FC67B4"/>
    <w:rPr>
      <w:rFonts w:ascii="Arial" w:hAnsi="Arial"/>
      <w:smallCaps/>
      <w:color w:val="5A5A5A" w:themeColor="text1" w:themeTint="A5"/>
    </w:rPr>
  </w:style>
  <w:style w:type="character" w:styleId="af3">
    <w:name w:val="Intense Reference"/>
    <w:basedOn w:val="a0"/>
    <w:uiPriority w:val="32"/>
    <w:qFormat/>
    <w:rsid w:val="00FC67B4"/>
    <w:rPr>
      <w:rFonts w:ascii="Arial" w:hAnsi="Arial"/>
      <w:b/>
      <w:bCs/>
      <w:smallCaps/>
      <w:color w:val="004494"/>
      <w:spacing w:val="5"/>
    </w:rPr>
  </w:style>
  <w:style w:type="character" w:styleId="af4">
    <w:name w:val="Book Title"/>
    <w:basedOn w:val="a0"/>
    <w:uiPriority w:val="33"/>
    <w:qFormat/>
    <w:rsid w:val="00FC67B4"/>
    <w:rPr>
      <w:rFonts w:ascii="Arial" w:hAnsi="Arial"/>
      <w:b/>
      <w:bCs/>
      <w:i/>
      <w:iCs/>
      <w:spacing w:val="5"/>
    </w:rPr>
  </w:style>
  <w:style w:type="paragraph" w:styleId="af5">
    <w:name w:val="List Paragraph"/>
    <w:aliases w:val="Akapit z listą BS,Bullets,List Paragraph (numbered (a)),List Paragraph1,WB Para"/>
    <w:basedOn w:val="a"/>
    <w:link w:val="af6"/>
    <w:uiPriority w:val="34"/>
    <w:qFormat/>
    <w:rsid w:val="00FC67B4"/>
    <w:pPr>
      <w:ind w:left="720"/>
      <w:contextualSpacing/>
    </w:pPr>
  </w:style>
  <w:style w:type="table" w:styleId="af7">
    <w:name w:val="Table Grid"/>
    <w:basedOn w:val="a1"/>
    <w:uiPriority w:val="39"/>
    <w:rsid w:val="00FC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5601B8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601B8"/>
    <w:rPr>
      <w:color w:val="605E5C"/>
      <w:shd w:val="clear" w:color="auto" w:fill="E1DFDD"/>
    </w:rPr>
  </w:style>
  <w:style w:type="paragraph" w:styleId="af9">
    <w:name w:val="Body Text"/>
    <w:basedOn w:val="a"/>
    <w:link w:val="afa"/>
    <w:uiPriority w:val="1"/>
    <w:qFormat/>
    <w:rsid w:val="00F54E5F"/>
    <w:pPr>
      <w:widowControl w:val="0"/>
      <w:ind w:left="820" w:hanging="720"/>
    </w:pPr>
    <w:rPr>
      <w:rFonts w:eastAsia="Times New Roman" w:cs="Times New Roman"/>
      <w:lang w:val="en-US"/>
    </w:rPr>
  </w:style>
  <w:style w:type="character" w:customStyle="1" w:styleId="afa">
    <w:name w:val="Основной текст Знак"/>
    <w:basedOn w:val="a0"/>
    <w:link w:val="af9"/>
    <w:uiPriority w:val="1"/>
    <w:rsid w:val="00F54E5F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54E5F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afb">
    <w:name w:val="annotation text"/>
    <w:basedOn w:val="a"/>
    <w:link w:val="afc"/>
    <w:uiPriority w:val="99"/>
    <w:unhideWhenUsed/>
    <w:rsid w:val="00F54E5F"/>
    <w:pPr>
      <w:widowControl w:val="0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c">
    <w:name w:val="Текст примечания Знак"/>
    <w:basedOn w:val="a0"/>
    <w:link w:val="afb"/>
    <w:uiPriority w:val="99"/>
    <w:rsid w:val="00F54E5F"/>
    <w:rPr>
      <w:rFonts w:ascii="Calibri" w:eastAsia="Times New Roman" w:hAnsi="Calibri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54E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54E5F"/>
    <w:rPr>
      <w:rFonts w:ascii="Calibri" w:eastAsia="Times New Roman" w:hAnsi="Calibri" w:cs="Times New Roman"/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F54E5F"/>
    <w:pPr>
      <w:widowControl w:val="0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f0">
    <w:name w:val="Текст выноски Знак"/>
    <w:basedOn w:val="a0"/>
    <w:link w:val="aff"/>
    <w:uiPriority w:val="99"/>
    <w:semiHidden/>
    <w:rsid w:val="00F54E5F"/>
    <w:rPr>
      <w:rFonts w:ascii="Tahoma" w:eastAsia="Times New Roman" w:hAnsi="Tahoma" w:cs="Tahoma"/>
      <w:sz w:val="16"/>
      <w:szCs w:val="16"/>
    </w:rPr>
  </w:style>
  <w:style w:type="character" w:styleId="aff1">
    <w:name w:val="annotation reference"/>
    <w:uiPriority w:val="99"/>
    <w:semiHidden/>
    <w:unhideWhenUsed/>
    <w:rsid w:val="00F54E5F"/>
    <w:rPr>
      <w:rFonts w:cs="Times New Roman"/>
      <w:sz w:val="16"/>
      <w:szCs w:val="16"/>
    </w:rPr>
  </w:style>
  <w:style w:type="paragraph" w:styleId="aff2">
    <w:name w:val="footnote text"/>
    <w:basedOn w:val="a"/>
    <w:link w:val="aff3"/>
    <w:uiPriority w:val="99"/>
    <w:semiHidden/>
    <w:unhideWhenUsed/>
    <w:rsid w:val="00F54E5F"/>
    <w:rPr>
      <w:rFonts w:eastAsia="Calibri"/>
      <w:sz w:val="20"/>
      <w:szCs w:val="20"/>
    </w:rPr>
  </w:style>
  <w:style w:type="character" w:customStyle="1" w:styleId="aff3">
    <w:name w:val="Текст сноски Знак"/>
    <w:basedOn w:val="a0"/>
    <w:link w:val="aff2"/>
    <w:uiPriority w:val="99"/>
    <w:semiHidden/>
    <w:rsid w:val="00F54E5F"/>
    <w:rPr>
      <w:rFonts w:ascii="Arial" w:eastAsia="Calibri" w:hAnsi="Arial" w:cs="Arial"/>
      <w:sz w:val="20"/>
      <w:szCs w:val="20"/>
      <w:lang w:val="ro-RO"/>
    </w:rPr>
  </w:style>
  <w:style w:type="character" w:styleId="aff4">
    <w:name w:val="footnote reference"/>
    <w:uiPriority w:val="99"/>
    <w:semiHidden/>
    <w:unhideWhenUsed/>
    <w:rsid w:val="00F54E5F"/>
    <w:rPr>
      <w:vertAlign w:val="superscript"/>
    </w:rPr>
  </w:style>
  <w:style w:type="character" w:styleId="aff5">
    <w:name w:val="FollowedHyperlink"/>
    <w:basedOn w:val="a0"/>
    <w:uiPriority w:val="99"/>
    <w:semiHidden/>
    <w:unhideWhenUsed/>
    <w:rsid w:val="00F54E5F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A141A0"/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A141A0"/>
    <w:rPr>
      <w:rFonts w:ascii="Cambria" w:eastAsia="Times New Roman" w:hAnsi="Cambria" w:cs="Times New Roman"/>
      <w:color w:val="243F60"/>
      <w:sz w:val="22"/>
      <w:szCs w:val="22"/>
      <w:lang w:val="ru-RU" w:eastAsia="ru-RU"/>
    </w:rPr>
  </w:style>
  <w:style w:type="character" w:customStyle="1" w:styleId="af6">
    <w:name w:val="Абзац списка Знак"/>
    <w:aliases w:val="Akapit z listą BS Знак,Bullets Знак,List Paragraph (numbered (a)) Знак,List Paragraph1 Знак,WB Para Знак"/>
    <w:link w:val="af5"/>
    <w:uiPriority w:val="34"/>
    <w:rsid w:val="00A141A0"/>
    <w:rPr>
      <w:rFonts w:ascii="Arial" w:hAnsi="Arial" w:cs="Arial"/>
      <w:lang w:val="ro-RO"/>
    </w:rPr>
  </w:style>
  <w:style w:type="character" w:customStyle="1" w:styleId="normaltextrun">
    <w:name w:val="normaltextrun"/>
    <w:basedOn w:val="a0"/>
    <w:rsid w:val="00A141A0"/>
  </w:style>
  <w:style w:type="character" w:customStyle="1" w:styleId="spellingerror">
    <w:name w:val="spellingerror"/>
    <w:basedOn w:val="a0"/>
    <w:rsid w:val="00A141A0"/>
  </w:style>
  <w:style w:type="character" w:customStyle="1" w:styleId="eop">
    <w:name w:val="eop"/>
    <w:basedOn w:val="a0"/>
    <w:rsid w:val="00A141A0"/>
  </w:style>
  <w:style w:type="paragraph" w:customStyle="1" w:styleId="paragraph">
    <w:name w:val="paragraph"/>
    <w:basedOn w:val="a"/>
    <w:rsid w:val="00A141A0"/>
    <w:pPr>
      <w:spacing w:before="100" w:beforeAutospacing="1" w:after="100" w:afterAutospacing="1"/>
    </w:pPr>
    <w:rPr>
      <w:rFonts w:eastAsia="Times New Roman" w:cs="Times New Roman"/>
      <w:lang w:val="ru-RU" w:eastAsia="ru-RU"/>
    </w:rPr>
  </w:style>
  <w:style w:type="character" w:customStyle="1" w:styleId="textrun">
    <w:name w:val="textrun"/>
    <w:basedOn w:val="a0"/>
    <w:rsid w:val="00A141A0"/>
  </w:style>
  <w:style w:type="character" w:customStyle="1" w:styleId="contextualspellingandgrammarerror">
    <w:name w:val="contextualspellingandgrammarerror"/>
    <w:basedOn w:val="a0"/>
    <w:rsid w:val="00A141A0"/>
  </w:style>
  <w:style w:type="paragraph" w:styleId="aff6">
    <w:name w:val="Revision"/>
    <w:hidden/>
    <w:uiPriority w:val="99"/>
    <w:semiHidden/>
    <w:rsid w:val="00A141A0"/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aff7">
    <w:name w:val="TOC Heading"/>
    <w:basedOn w:val="1"/>
    <w:next w:val="a"/>
    <w:uiPriority w:val="39"/>
    <w:unhideWhenUsed/>
    <w:qFormat/>
    <w:rsid w:val="00A141A0"/>
    <w:pPr>
      <w:spacing w:line="259" w:lineRule="auto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141A0"/>
    <w:pPr>
      <w:spacing w:after="100" w:line="276" w:lineRule="auto"/>
    </w:pPr>
    <w:rPr>
      <w:rFonts w:ascii="Calibri" w:eastAsia="Times New Roman" w:hAnsi="Calibri" w:cs="Times New Roman"/>
      <w:sz w:val="22"/>
      <w:szCs w:val="22"/>
      <w:lang w:val="ru-RU" w:eastAsia="ru-RU"/>
    </w:rPr>
  </w:style>
  <w:style w:type="table" w:customStyle="1" w:styleId="TipTable">
    <w:name w:val="Tip Table"/>
    <w:basedOn w:val="a1"/>
    <w:uiPriority w:val="99"/>
    <w:rsid w:val="00A141A0"/>
    <w:rPr>
      <w:rFonts w:eastAsiaTheme="minorEastAsia"/>
      <w:color w:val="404040" w:themeColor="text1" w:themeTint="BF"/>
      <w:sz w:val="18"/>
      <w:szCs w:val="18"/>
      <w:lang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9E2F3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a"/>
    <w:uiPriority w:val="99"/>
    <w:rsid w:val="00A141A0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color w:val="44546A" w:themeColor="text2"/>
      <w:sz w:val="16"/>
      <w:szCs w:val="16"/>
      <w:lang w:val="en-US" w:eastAsia="ja-JP"/>
    </w:rPr>
  </w:style>
  <w:style w:type="paragraph" w:customStyle="1" w:styleId="Icon">
    <w:name w:val="Icon"/>
    <w:basedOn w:val="a"/>
    <w:uiPriority w:val="99"/>
    <w:unhideWhenUsed/>
    <w:qFormat/>
    <w:rsid w:val="00A141A0"/>
    <w:pPr>
      <w:spacing w:before="160" w:after="160"/>
      <w:jc w:val="center"/>
    </w:pPr>
    <w:rPr>
      <w:rFonts w:asciiTheme="minorHAnsi" w:eastAsiaTheme="minorEastAsia" w:hAnsiTheme="minorHAnsi" w:cstheme="minorBidi"/>
      <w:color w:val="44546A" w:themeColor="text2"/>
      <w:sz w:val="20"/>
      <w:szCs w:val="20"/>
      <w:lang w:val="en-US" w:eastAsia="ja-JP"/>
    </w:rPr>
  </w:style>
  <w:style w:type="paragraph" w:customStyle="1" w:styleId="Normal1">
    <w:name w:val="Normal1"/>
    <w:rsid w:val="00A141A0"/>
    <w:pPr>
      <w:spacing w:after="160" w:line="259" w:lineRule="auto"/>
    </w:pPr>
    <w:rPr>
      <w:rFonts w:ascii="Times New Roman" w:eastAsia="Times New Roman" w:hAnsi="Times New Roman" w:cs="Times New Roman"/>
      <w:lang w:val="ro-RO"/>
    </w:rPr>
  </w:style>
  <w:style w:type="paragraph" w:styleId="aff8">
    <w:name w:val="Normal (Web)"/>
    <w:basedOn w:val="a"/>
    <w:uiPriority w:val="99"/>
    <w:unhideWhenUsed/>
    <w:rsid w:val="00A141A0"/>
    <w:pPr>
      <w:spacing w:before="100" w:beforeAutospacing="1" w:after="100" w:afterAutospacing="1"/>
    </w:pPr>
    <w:rPr>
      <w:rFonts w:eastAsia="Times New Roman" w:cs="Times New Roman"/>
      <w:lang w:val="ru-RU" w:eastAsia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EF4B69"/>
    <w:rPr>
      <w:color w:val="605E5C"/>
      <w:shd w:val="clear" w:color="auto" w:fill="E1DFDD"/>
    </w:rPr>
  </w:style>
  <w:style w:type="character" w:customStyle="1" w:styleId="zw-portion">
    <w:name w:val="zw-portion"/>
    <w:basedOn w:val="a0"/>
    <w:rsid w:val="002A08C5"/>
  </w:style>
  <w:style w:type="table" w:customStyle="1" w:styleId="TableNormal1">
    <w:name w:val="Table Normal1"/>
    <w:uiPriority w:val="2"/>
    <w:semiHidden/>
    <w:unhideWhenUsed/>
    <w:qFormat/>
    <w:rsid w:val="00215719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ectionVIHeader">
    <w:name w:val="Section VI. Header"/>
    <w:basedOn w:val="a"/>
    <w:rsid w:val="00536F15"/>
    <w:pPr>
      <w:spacing w:before="120" w:after="240"/>
      <w:jc w:val="center"/>
    </w:pPr>
    <w:rPr>
      <w:rFonts w:eastAsia="Times New Roman" w:cs="Times New Roman"/>
      <w:b/>
      <w:sz w:val="36"/>
      <w:szCs w:val="20"/>
      <w:lang w:val="en-US"/>
    </w:rPr>
  </w:style>
  <w:style w:type="character" w:styleId="aff9">
    <w:name w:val="Placeholder Text"/>
    <w:basedOn w:val="a0"/>
    <w:uiPriority w:val="99"/>
    <w:semiHidden/>
    <w:rsid w:val="00C55740"/>
    <w:rPr>
      <w:color w:val="666666"/>
    </w:rPr>
  </w:style>
  <w:style w:type="character" w:styleId="affa">
    <w:name w:val="Unresolved Mention"/>
    <w:basedOn w:val="a0"/>
    <w:uiPriority w:val="99"/>
    <w:semiHidden/>
    <w:unhideWhenUsed/>
    <w:rsid w:val="00323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92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3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5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7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3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3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8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0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2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3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8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9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6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7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2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6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3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2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5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8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6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6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0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3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ocialbusinesshub202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.vsdx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instagram.com/association_social_busines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5C9D3-DDD1-4082-B52D-E82F42367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7671</Words>
  <Characters>43728</Characters>
  <Application>Microsoft Office Word</Application>
  <DocSecurity>0</DocSecurity>
  <Lines>364</Lines>
  <Paragraphs>102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 Lupascu</dc:creator>
  <cp:lastModifiedBy>G Ksenia</cp:lastModifiedBy>
  <cp:revision>2</cp:revision>
  <cp:lastPrinted>2023-03-21T14:23:00Z</cp:lastPrinted>
  <dcterms:created xsi:type="dcterms:W3CDTF">2026-07-20T15:26:00Z</dcterms:created>
  <dcterms:modified xsi:type="dcterms:W3CDTF">2026-07-20T15:26:00Z</dcterms:modified>
</cp:coreProperties>
</file>